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C6765">
      <w:pPr>
        <w:adjustRightInd w:val="0"/>
        <w:snapToGrid w:val="0"/>
        <w:spacing w:before="120" w:after="120" w:line="276" w:lineRule="auto"/>
        <w:jc w:val="center"/>
        <w:rPr>
          <w:rFonts w:eastAsia="华文中宋"/>
          <w:color w:val="000000"/>
          <w:sz w:val="44"/>
          <w:szCs w:val="44"/>
          <w:highlight w:val="none"/>
        </w:rPr>
      </w:pPr>
      <w:r>
        <w:rPr>
          <w:rFonts w:hint="eastAsia" w:eastAsia="华文中宋"/>
          <w:color w:val="000000"/>
          <w:sz w:val="44"/>
          <w:szCs w:val="44"/>
          <w:highlight w:val="none"/>
        </w:rPr>
        <w:t>询价文件</w:t>
      </w:r>
    </w:p>
    <w:p w14:paraId="7C4ACB48">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u w:val="single"/>
          <w:lang w:val="en-US" w:eastAsia="zh-CN"/>
        </w:rPr>
        <w:t>东莞市新锋新能源有限公司</w:t>
      </w:r>
      <w:r>
        <w:rPr>
          <w:rFonts w:hint="eastAsia" w:eastAsia="仿宋_GB2312"/>
          <w:color w:val="000000"/>
          <w:sz w:val="32"/>
          <w:szCs w:val="32"/>
          <w:highlight w:val="none"/>
        </w:rPr>
        <w:t>需采购一</w:t>
      </w:r>
      <w:r>
        <w:rPr>
          <w:rFonts w:hint="eastAsia" w:eastAsia="仿宋_GB2312"/>
          <w:color w:val="000000"/>
          <w:sz w:val="32"/>
          <w:szCs w:val="32"/>
          <w:highlight w:val="none"/>
          <w:lang w:val="en-US" w:eastAsia="zh-CN"/>
        </w:rPr>
        <w:t>项</w:t>
      </w:r>
      <w:r>
        <w:rPr>
          <w:rFonts w:hint="eastAsia" w:eastAsia="仿宋_GB2312"/>
          <w:color w:val="000000"/>
          <w:sz w:val="32"/>
          <w:szCs w:val="32"/>
          <w:highlight w:val="none"/>
          <w:u w:val="single"/>
          <w:lang w:val="en-US" w:eastAsia="zh-CN"/>
        </w:rPr>
        <w:t>评估我司拟投资建设的光伏项目屋面增设光伏设备可行性及结构安全性</w:t>
      </w:r>
      <w:r>
        <w:rPr>
          <w:rFonts w:hint="eastAsia" w:eastAsia="仿宋_GB2312"/>
          <w:color w:val="000000"/>
          <w:sz w:val="32"/>
          <w:szCs w:val="32"/>
          <w:highlight w:val="none"/>
          <w:u w:val="none"/>
          <w:lang w:val="en-US" w:eastAsia="zh-CN"/>
        </w:rPr>
        <w:t>的服务</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将进行公开询价，</w:t>
      </w:r>
      <w:r>
        <w:rPr>
          <w:rFonts w:hint="eastAsia" w:eastAsia="仿宋_GB2312"/>
          <w:color w:val="000000"/>
          <w:sz w:val="32"/>
          <w:szCs w:val="32"/>
          <w:highlight w:val="none"/>
        </w:rPr>
        <w:t>现将相关情况介绍如下：</w:t>
      </w:r>
    </w:p>
    <w:p w14:paraId="0DF49999">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一、项目名称及内容</w:t>
      </w:r>
    </w:p>
    <w:p w14:paraId="2A9FC2EE">
      <w:pPr>
        <w:adjustRightInd w:val="0"/>
        <w:snapToGrid w:val="0"/>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、项目名称：</w:t>
      </w:r>
      <w:r>
        <w:rPr>
          <w:rFonts w:hint="eastAsia" w:eastAsia="仿宋_GB2312"/>
          <w:color w:val="000000"/>
          <w:sz w:val="32"/>
          <w:szCs w:val="32"/>
          <w:highlight w:val="none"/>
          <w:u w:val="single"/>
        </w:rPr>
        <w:t>东莞市新锋新能源有限公司东莞市技师学院职教城校区屋面增设光伏设备可行性及结构安全性鉴定服务项目；</w:t>
      </w:r>
    </w:p>
    <w:p w14:paraId="00508731">
      <w:pPr>
        <w:adjustRightInd w:val="0"/>
        <w:snapToGrid w:val="0"/>
        <w:spacing w:line="600" w:lineRule="exact"/>
        <w:ind w:firstLine="640" w:firstLineChars="200"/>
        <w:rPr>
          <w:rFonts w:hint="eastAsia" w:eastAsia="仿宋_GB2312"/>
          <w:color w:val="000000"/>
          <w:sz w:val="32"/>
          <w:szCs w:val="32"/>
          <w:highlight w:val="none"/>
          <w:u w:val="single"/>
        </w:rPr>
      </w:pPr>
      <w:r>
        <w:rPr>
          <w:rFonts w:hint="eastAsia" w:eastAsia="仿宋_GB2312"/>
          <w:color w:val="000000"/>
          <w:sz w:val="32"/>
          <w:szCs w:val="32"/>
          <w:highlight w:val="none"/>
          <w:lang w:val="en-US" w:eastAsia="zh-CN"/>
        </w:rPr>
        <w:t>2</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项目</w:t>
      </w:r>
      <w:r>
        <w:rPr>
          <w:rFonts w:hint="eastAsia" w:eastAsia="仿宋_GB2312"/>
          <w:color w:val="000000"/>
          <w:sz w:val="32"/>
          <w:szCs w:val="32"/>
          <w:highlight w:val="none"/>
        </w:rPr>
        <w:t>地点：</w:t>
      </w:r>
      <w:r>
        <w:rPr>
          <w:rFonts w:hint="eastAsia" w:eastAsia="仿宋_GB2312"/>
          <w:color w:val="000000"/>
          <w:sz w:val="32"/>
          <w:szCs w:val="32"/>
          <w:highlight w:val="none"/>
          <w:u w:val="single"/>
          <w:lang w:val="en-US" w:eastAsia="zh-CN"/>
        </w:rPr>
        <w:t>东莞市横沥镇职教路6号</w:t>
      </w:r>
      <w:r>
        <w:rPr>
          <w:rFonts w:hint="eastAsia" w:eastAsia="仿宋_GB2312"/>
          <w:color w:val="000000"/>
          <w:sz w:val="32"/>
          <w:szCs w:val="32"/>
          <w:highlight w:val="none"/>
          <w:u w:val="single"/>
        </w:rPr>
        <w:t>；</w:t>
      </w:r>
    </w:p>
    <w:p w14:paraId="4DBAEC1C">
      <w:pPr>
        <w:adjustRightInd w:val="0"/>
        <w:snapToGrid w:val="0"/>
        <w:spacing w:line="600" w:lineRule="exact"/>
        <w:ind w:firstLine="640" w:firstLineChars="200"/>
        <w:rPr>
          <w:rFonts w:eastAsia="仿宋_GB2312"/>
          <w:color w:val="000000"/>
          <w:sz w:val="32"/>
          <w:szCs w:val="32"/>
          <w:highlight w:val="none"/>
          <w:u w:val="single"/>
        </w:rPr>
      </w:pPr>
      <w:r>
        <w:rPr>
          <w:rFonts w:hint="eastAsia" w:eastAsia="仿宋_GB2312"/>
          <w:color w:val="000000"/>
          <w:sz w:val="32"/>
          <w:szCs w:val="32"/>
          <w:highlight w:val="none"/>
          <w:lang w:val="en-US" w:eastAsia="zh-CN"/>
        </w:rPr>
        <w:t>3</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服务期</w:t>
      </w:r>
      <w:r>
        <w:rPr>
          <w:rFonts w:hint="eastAsia" w:eastAsia="仿宋_GB2312"/>
          <w:color w:val="000000"/>
          <w:sz w:val="32"/>
          <w:szCs w:val="32"/>
          <w:highlight w:val="none"/>
        </w:rPr>
        <w:t>：</w:t>
      </w:r>
      <w:r>
        <w:rPr>
          <w:rFonts w:hint="eastAsia" w:eastAsia="仿宋_GB2312"/>
          <w:color w:val="000000"/>
          <w:sz w:val="32"/>
          <w:szCs w:val="32"/>
          <w:highlight w:val="none"/>
          <w:u w:val="single"/>
          <w:lang w:val="en-US" w:eastAsia="zh-CN"/>
        </w:rPr>
        <w:t>暂定15个日历日（具体时间以采购人通知为准）</w:t>
      </w:r>
      <w:r>
        <w:rPr>
          <w:rFonts w:hint="eastAsia" w:eastAsia="仿宋_GB2312"/>
          <w:color w:val="000000"/>
          <w:sz w:val="32"/>
          <w:szCs w:val="32"/>
          <w:highlight w:val="none"/>
          <w:u w:val="none"/>
        </w:rPr>
        <w:t>；</w:t>
      </w:r>
    </w:p>
    <w:p w14:paraId="551F5195">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二、项目发布</w:t>
      </w:r>
    </w:p>
    <w:p w14:paraId="240C354C">
      <w:pPr>
        <w:adjustRightInd w:val="0"/>
        <w:snapToGrid w:val="0"/>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本采购项目信息在东莞实业投资控股集团有限公司网站（</w:t>
      </w:r>
      <w:r>
        <w:rPr>
          <w:rFonts w:eastAsia="仿宋_GB2312"/>
          <w:color w:val="000000"/>
          <w:sz w:val="32"/>
          <w:szCs w:val="32"/>
          <w:highlight w:val="none"/>
        </w:rPr>
        <w:t>http://www.dgsy.com.cn/</w:t>
      </w:r>
      <w:r>
        <w:rPr>
          <w:rFonts w:hint="eastAsia" w:eastAsia="仿宋_GB2312"/>
          <w:color w:val="000000"/>
          <w:sz w:val="32"/>
          <w:szCs w:val="32"/>
          <w:highlight w:val="none"/>
        </w:rPr>
        <w:t>）发布。</w:t>
      </w:r>
    </w:p>
    <w:p w14:paraId="57004BB7">
      <w:pPr>
        <w:adjustRightInd w:val="0"/>
        <w:snapToGrid w:val="0"/>
        <w:spacing w:line="600" w:lineRule="exact"/>
        <w:ind w:firstLine="640" w:firstLineChars="200"/>
        <w:outlineLvl w:val="1"/>
        <w:rPr>
          <w:rFonts w:eastAsia="黑体"/>
          <w:color w:val="000000"/>
          <w:sz w:val="32"/>
          <w:szCs w:val="32"/>
          <w:highlight w:val="none"/>
        </w:rPr>
      </w:pPr>
      <w:r>
        <w:rPr>
          <w:rFonts w:eastAsia="黑体"/>
          <w:color w:val="000000"/>
          <w:sz w:val="32"/>
          <w:szCs w:val="32"/>
          <w:highlight w:val="none"/>
        </w:rPr>
        <w:sym w:font="Wingdings" w:char="F0AB"/>
      </w:r>
      <w:r>
        <w:rPr>
          <w:rFonts w:hint="eastAsia" w:eastAsia="黑体"/>
          <w:color w:val="000000"/>
          <w:sz w:val="32"/>
          <w:szCs w:val="32"/>
          <w:highlight w:val="none"/>
        </w:rPr>
        <w:t>三、响应人资格要求</w:t>
      </w:r>
    </w:p>
    <w:p w14:paraId="5DB9DD64">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1、投标单位须为在中华人民共和国境内登记注册的具有独立承担民事责任能力的法人或其他组织。【提供《营业执照》复印件（加盖公章）或《事业单位法人证书》复印件（加盖公章）或其他主体证书复印件（加盖公章）】</w:t>
      </w:r>
    </w:p>
    <w:p w14:paraId="7AC5DB9F">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2、资质要求：响应人须在住房城乡建设局房屋安全鉴定企业信息中备案且在处于可用状态 。【提供查询截图复印件（加盖公章）】</w:t>
      </w:r>
    </w:p>
    <w:p w14:paraId="3DAC4E38">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3、业绩要求：具备屋面增设光伏设备可行性及结构安全性鉴定评估经验，要求提供至少</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个前述项目业绩。【按合同签订时间为准，须提供合同关键页复印件（包含但不限于合同首页、合同金额页、合同签字页等）、该合同期内任意一期发票复印件，并加盖公章。】</w:t>
      </w:r>
    </w:p>
    <w:p w14:paraId="0FDEF15A">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4、未被列入东实集团及下属企业相关领域黑名单。【以东莞实业投资控股集团有限公司发文（东实通〔2021〕44号）、（东实通〔2021〕98号）、（东实通〔2022〕75号）、（东实通〔2023〕37号）、（东实通〔2024〕163号）、（东实通〔2024〕195号）、（东实通〔2025〕157号）为准，如有最新发文通知，按最新文件执行。】</w:t>
      </w:r>
    </w:p>
    <w:p w14:paraId="4B4C0836">
      <w:pPr>
        <w:adjustRightInd w:val="0"/>
        <w:snapToGrid w:val="0"/>
        <w:spacing w:line="600" w:lineRule="exact"/>
        <w:ind w:firstLine="640" w:firstLineChars="200"/>
        <w:outlineLvl w:val="1"/>
        <w:rPr>
          <w:rFonts w:hint="eastAsia" w:eastAsia="仿宋_GB2312"/>
          <w:color w:val="auto"/>
          <w:sz w:val="32"/>
          <w:szCs w:val="32"/>
          <w:highlight w:val="none"/>
        </w:rPr>
      </w:pPr>
      <w:r>
        <w:rPr>
          <w:rFonts w:hint="eastAsia" w:eastAsia="仿宋_GB2312"/>
          <w:color w:val="auto"/>
          <w:sz w:val="32"/>
          <w:szCs w:val="32"/>
          <w:highlight w:val="none"/>
        </w:rPr>
        <w:t>5、本项目不接受联合体报价。</w:t>
      </w:r>
    </w:p>
    <w:p w14:paraId="7E2F1237">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四、采购内容及要求</w:t>
      </w:r>
    </w:p>
    <w:p w14:paraId="459CBA61">
      <w:pPr>
        <w:numPr>
          <w:ilvl w:val="0"/>
          <w:numId w:val="0"/>
        </w:numPr>
        <w:adjustRightInd w:val="0"/>
        <w:snapToGrid w:val="0"/>
        <w:spacing w:line="600" w:lineRule="exact"/>
        <w:ind w:firstLine="640" w:firstLineChars="200"/>
        <w:outlineLvl w:val="1"/>
        <w:rPr>
          <w:rFonts w:hint="eastAsia" w:eastAsia="仿宋_GB2312"/>
          <w:color w:val="000000"/>
          <w:sz w:val="32"/>
          <w:szCs w:val="32"/>
          <w:highlight w:val="yellow"/>
          <w:u w:val="none"/>
          <w:lang w:val="en-US" w:eastAsia="zh-CN"/>
        </w:rPr>
      </w:pPr>
      <w:r>
        <w:rPr>
          <w:rFonts w:hint="eastAsia" w:eastAsia="仿宋_GB2312"/>
          <w:color w:val="000000"/>
          <w:sz w:val="32"/>
          <w:szCs w:val="32"/>
          <w:highlight w:val="none"/>
          <w:u w:val="none"/>
          <w:lang w:val="en-US" w:eastAsia="zh-CN"/>
        </w:rPr>
        <w:t>我司拟投资建设东莞市技师学院职教城校区光伏项目，对拟建屋顶进行评估增设光伏设备对房屋屋面及整体结构的影响，鉴定增设光伏设备后房屋屋面及整体结构安全度变化，该项目位于东莞市横沥镇职教路6号，14栋房屋，总楼顶面积约25543㎡，总面积约130769㎡（以实际鉴定面积为准）。</w:t>
      </w:r>
    </w:p>
    <w:tbl>
      <w:tblPr>
        <w:tblStyle w:val="19"/>
        <w:tblW w:w="8793"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0"/>
        <w:gridCol w:w="1631"/>
        <w:gridCol w:w="743"/>
        <w:gridCol w:w="1862"/>
        <w:gridCol w:w="1293"/>
      </w:tblGrid>
      <w:tr w14:paraId="039E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84" w:type="dxa"/>
            <w:noWrap w:val="0"/>
            <w:vAlign w:val="center"/>
          </w:tcPr>
          <w:p w14:paraId="5E508D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序号</w:t>
            </w:r>
          </w:p>
        </w:tc>
        <w:tc>
          <w:tcPr>
            <w:tcW w:w="2380" w:type="dxa"/>
            <w:noWrap w:val="0"/>
            <w:vAlign w:val="center"/>
          </w:tcPr>
          <w:p w14:paraId="18315E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建筑名称</w:t>
            </w:r>
          </w:p>
        </w:tc>
        <w:tc>
          <w:tcPr>
            <w:tcW w:w="1631" w:type="dxa"/>
            <w:noWrap w:val="0"/>
            <w:vAlign w:val="center"/>
          </w:tcPr>
          <w:p w14:paraId="5147AF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屋顶面积（㎡）</w:t>
            </w:r>
          </w:p>
        </w:tc>
        <w:tc>
          <w:tcPr>
            <w:tcW w:w="743" w:type="dxa"/>
            <w:noWrap w:val="0"/>
            <w:vAlign w:val="center"/>
          </w:tcPr>
          <w:p w14:paraId="61249C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层数</w:t>
            </w:r>
          </w:p>
        </w:tc>
        <w:tc>
          <w:tcPr>
            <w:tcW w:w="1862" w:type="dxa"/>
            <w:noWrap w:val="0"/>
            <w:vAlign w:val="center"/>
          </w:tcPr>
          <w:p w14:paraId="2C019D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结构</w:t>
            </w:r>
          </w:p>
        </w:tc>
        <w:tc>
          <w:tcPr>
            <w:tcW w:w="1293" w:type="dxa"/>
            <w:noWrap w:val="0"/>
            <w:vAlign w:val="center"/>
          </w:tcPr>
          <w:p w14:paraId="1C8AF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地址</w:t>
            </w:r>
          </w:p>
        </w:tc>
      </w:tr>
      <w:tr w14:paraId="5661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7642D6CA">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2380" w:type="dxa"/>
            <w:noWrap w:val="0"/>
            <w:vAlign w:val="center"/>
          </w:tcPr>
          <w:p w14:paraId="3E51A2BA">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行政楼</w:t>
            </w:r>
          </w:p>
        </w:tc>
        <w:tc>
          <w:tcPr>
            <w:tcW w:w="1631" w:type="dxa"/>
            <w:noWrap w:val="0"/>
            <w:vAlign w:val="center"/>
          </w:tcPr>
          <w:p w14:paraId="2E3FB741">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1702</w:t>
            </w:r>
          </w:p>
        </w:tc>
        <w:tc>
          <w:tcPr>
            <w:tcW w:w="743" w:type="dxa"/>
            <w:noWrap w:val="0"/>
            <w:vAlign w:val="center"/>
          </w:tcPr>
          <w:p w14:paraId="6DCB02C4">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noWrap w:val="0"/>
            <w:vAlign w:val="center"/>
          </w:tcPr>
          <w:p w14:paraId="4789606D">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restart"/>
            <w:noWrap w:val="0"/>
            <w:vAlign w:val="center"/>
          </w:tcPr>
          <w:p w14:paraId="427A0E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东莞市横沥镇职教路6号</w:t>
            </w:r>
          </w:p>
          <w:p w14:paraId="470A4991">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2F18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397123A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2380" w:type="dxa"/>
            <w:noWrap w:val="0"/>
            <w:vAlign w:val="center"/>
          </w:tcPr>
          <w:p w14:paraId="476EC64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图书馆</w:t>
            </w:r>
          </w:p>
        </w:tc>
        <w:tc>
          <w:tcPr>
            <w:tcW w:w="1631" w:type="dxa"/>
            <w:noWrap w:val="0"/>
            <w:vAlign w:val="center"/>
          </w:tcPr>
          <w:p w14:paraId="69569264">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941</w:t>
            </w:r>
          </w:p>
        </w:tc>
        <w:tc>
          <w:tcPr>
            <w:tcW w:w="743" w:type="dxa"/>
            <w:noWrap w:val="0"/>
            <w:vAlign w:val="center"/>
          </w:tcPr>
          <w:p w14:paraId="5C8CDC7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1862" w:type="dxa"/>
            <w:noWrap w:val="0"/>
            <w:vAlign w:val="center"/>
          </w:tcPr>
          <w:p w14:paraId="2C184DB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516EA34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332B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157A7EC6">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2380" w:type="dxa"/>
            <w:shd w:val="clear" w:color="auto" w:fill="auto"/>
            <w:noWrap w:val="0"/>
            <w:vAlign w:val="center"/>
          </w:tcPr>
          <w:p w14:paraId="3BFED5E9">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停车棚</w:t>
            </w:r>
          </w:p>
        </w:tc>
        <w:tc>
          <w:tcPr>
            <w:tcW w:w="1631" w:type="dxa"/>
            <w:shd w:val="clear" w:color="auto" w:fill="auto"/>
            <w:noWrap w:val="0"/>
            <w:vAlign w:val="center"/>
          </w:tcPr>
          <w:p w14:paraId="0B6ACFAE">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540</w:t>
            </w:r>
          </w:p>
        </w:tc>
        <w:tc>
          <w:tcPr>
            <w:tcW w:w="743" w:type="dxa"/>
            <w:shd w:val="clear" w:color="auto" w:fill="auto"/>
            <w:noWrap w:val="0"/>
            <w:vAlign w:val="center"/>
          </w:tcPr>
          <w:p w14:paraId="3CA85117">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862" w:type="dxa"/>
            <w:shd w:val="clear" w:color="auto" w:fill="auto"/>
            <w:noWrap w:val="0"/>
            <w:vAlign w:val="center"/>
          </w:tcPr>
          <w:p w14:paraId="3968EEA9">
            <w:pPr>
              <w:keepNext w:val="0"/>
              <w:keepLines w:val="0"/>
              <w:widowControl/>
              <w:suppressLineNumbers w:val="0"/>
              <w:jc w:val="center"/>
              <w:textAlignment w:val="center"/>
              <w:rPr>
                <w:rFonts w:hint="eastAsia" w:ascii="仿宋_GB2312" w:hAnsi="仿宋_GB2312" w:eastAsia="仿宋_GB2312" w:cs="仿宋_GB2312"/>
                <w:kern w:val="2"/>
                <w:sz w:val="30"/>
                <w:szCs w:val="30"/>
                <w:vertAlign w:val="baseline"/>
                <w:lang w:val="en-US" w:eastAsia="zh-CN" w:bidi="ar-SA"/>
              </w:rPr>
            </w:pPr>
            <w:r>
              <w:rPr>
                <w:rFonts w:hint="eastAsia" w:ascii="仿宋_GB2312" w:hAnsi="仿宋_GB2312" w:eastAsia="仿宋_GB2312" w:cs="仿宋_GB2312"/>
                <w:i w:val="0"/>
                <w:iCs w:val="0"/>
                <w:color w:val="000000"/>
                <w:kern w:val="0"/>
                <w:sz w:val="30"/>
                <w:szCs w:val="30"/>
                <w:u w:val="none"/>
                <w:lang w:val="en-US" w:eastAsia="zh-CN" w:bidi="ar"/>
              </w:rPr>
              <w:t>彩钢瓦</w:t>
            </w:r>
          </w:p>
        </w:tc>
        <w:tc>
          <w:tcPr>
            <w:tcW w:w="1293" w:type="dxa"/>
            <w:vMerge w:val="continue"/>
            <w:noWrap w:val="0"/>
            <w:vAlign w:val="center"/>
          </w:tcPr>
          <w:p w14:paraId="5ABB5FD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310C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4C3303E4">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4</w:t>
            </w:r>
          </w:p>
        </w:tc>
        <w:tc>
          <w:tcPr>
            <w:tcW w:w="2380" w:type="dxa"/>
            <w:shd w:val="clear" w:color="auto" w:fill="auto"/>
            <w:noWrap w:val="0"/>
            <w:vAlign w:val="center"/>
          </w:tcPr>
          <w:p w14:paraId="719AEBF9">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交通运输学院A1</w:t>
            </w:r>
          </w:p>
        </w:tc>
        <w:tc>
          <w:tcPr>
            <w:tcW w:w="1631" w:type="dxa"/>
            <w:shd w:val="clear" w:color="auto" w:fill="auto"/>
            <w:noWrap w:val="0"/>
            <w:vAlign w:val="center"/>
          </w:tcPr>
          <w:p w14:paraId="344C62D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1452</w:t>
            </w:r>
          </w:p>
        </w:tc>
        <w:tc>
          <w:tcPr>
            <w:tcW w:w="743" w:type="dxa"/>
            <w:shd w:val="clear" w:color="auto" w:fill="auto"/>
            <w:noWrap w:val="0"/>
            <w:vAlign w:val="center"/>
          </w:tcPr>
          <w:p w14:paraId="644AD03B">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51198E7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2A44968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7065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68848E51">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5</w:t>
            </w:r>
          </w:p>
        </w:tc>
        <w:tc>
          <w:tcPr>
            <w:tcW w:w="2380" w:type="dxa"/>
            <w:shd w:val="clear" w:color="auto" w:fill="auto"/>
            <w:noWrap w:val="0"/>
            <w:vAlign w:val="center"/>
          </w:tcPr>
          <w:p w14:paraId="1B54C4E4">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交通运输学院B1</w:t>
            </w:r>
          </w:p>
        </w:tc>
        <w:tc>
          <w:tcPr>
            <w:tcW w:w="1631" w:type="dxa"/>
            <w:shd w:val="clear" w:color="auto" w:fill="auto"/>
            <w:noWrap w:val="0"/>
            <w:vAlign w:val="center"/>
          </w:tcPr>
          <w:p w14:paraId="6077E938">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1756</w:t>
            </w:r>
          </w:p>
        </w:tc>
        <w:tc>
          <w:tcPr>
            <w:tcW w:w="743" w:type="dxa"/>
            <w:shd w:val="clear" w:color="auto" w:fill="auto"/>
            <w:noWrap w:val="0"/>
            <w:vAlign w:val="center"/>
          </w:tcPr>
          <w:p w14:paraId="240CD1B5">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73A108C0">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4C06D9F5">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1D82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1B59BC42">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2380" w:type="dxa"/>
            <w:shd w:val="clear" w:color="auto" w:fill="auto"/>
            <w:noWrap w:val="0"/>
            <w:vAlign w:val="center"/>
          </w:tcPr>
          <w:p w14:paraId="299600F4">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国际学院A2</w:t>
            </w:r>
          </w:p>
        </w:tc>
        <w:tc>
          <w:tcPr>
            <w:tcW w:w="1631" w:type="dxa"/>
            <w:shd w:val="clear" w:color="auto" w:fill="auto"/>
            <w:noWrap w:val="0"/>
            <w:vAlign w:val="center"/>
          </w:tcPr>
          <w:p w14:paraId="39C228EB">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1473</w:t>
            </w:r>
          </w:p>
        </w:tc>
        <w:tc>
          <w:tcPr>
            <w:tcW w:w="743" w:type="dxa"/>
            <w:shd w:val="clear" w:color="auto" w:fill="auto"/>
            <w:noWrap w:val="0"/>
            <w:vAlign w:val="center"/>
          </w:tcPr>
          <w:p w14:paraId="32868BA7">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23C9C5F4">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6236475E">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25BB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6DF8279B">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7</w:t>
            </w:r>
          </w:p>
        </w:tc>
        <w:tc>
          <w:tcPr>
            <w:tcW w:w="2380" w:type="dxa"/>
            <w:shd w:val="clear" w:color="auto" w:fill="auto"/>
            <w:noWrap w:val="0"/>
            <w:vAlign w:val="center"/>
          </w:tcPr>
          <w:p w14:paraId="05CA5E01">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国际学院B2</w:t>
            </w:r>
          </w:p>
        </w:tc>
        <w:tc>
          <w:tcPr>
            <w:tcW w:w="1631" w:type="dxa"/>
            <w:shd w:val="clear" w:color="auto" w:fill="auto"/>
            <w:noWrap w:val="0"/>
            <w:vAlign w:val="center"/>
          </w:tcPr>
          <w:p w14:paraId="3BC8AC9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1784</w:t>
            </w:r>
          </w:p>
        </w:tc>
        <w:tc>
          <w:tcPr>
            <w:tcW w:w="743" w:type="dxa"/>
            <w:shd w:val="clear" w:color="auto" w:fill="auto"/>
            <w:noWrap w:val="0"/>
            <w:vAlign w:val="center"/>
          </w:tcPr>
          <w:p w14:paraId="3E70305B">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53E906A7">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640ABC22">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00D7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57A91E18">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8</w:t>
            </w:r>
          </w:p>
        </w:tc>
        <w:tc>
          <w:tcPr>
            <w:tcW w:w="2380" w:type="dxa"/>
            <w:shd w:val="clear" w:color="auto" w:fill="auto"/>
            <w:noWrap w:val="0"/>
            <w:vAlign w:val="center"/>
          </w:tcPr>
          <w:p w14:paraId="7CD7ADD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商贸管理学院</w:t>
            </w:r>
          </w:p>
        </w:tc>
        <w:tc>
          <w:tcPr>
            <w:tcW w:w="1631" w:type="dxa"/>
            <w:shd w:val="clear" w:color="auto" w:fill="auto"/>
            <w:noWrap w:val="0"/>
            <w:vAlign w:val="center"/>
          </w:tcPr>
          <w:p w14:paraId="69A64FC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1466</w:t>
            </w:r>
          </w:p>
        </w:tc>
        <w:tc>
          <w:tcPr>
            <w:tcW w:w="743" w:type="dxa"/>
            <w:shd w:val="clear" w:color="auto" w:fill="auto"/>
            <w:noWrap w:val="0"/>
            <w:vAlign w:val="center"/>
          </w:tcPr>
          <w:p w14:paraId="4443BFDE">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3BB827A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6C1E1A37">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6BA4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1738AB91">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9</w:t>
            </w:r>
          </w:p>
        </w:tc>
        <w:tc>
          <w:tcPr>
            <w:tcW w:w="2380" w:type="dxa"/>
            <w:shd w:val="clear" w:color="auto" w:fill="auto"/>
            <w:noWrap w:val="0"/>
            <w:vAlign w:val="center"/>
          </w:tcPr>
          <w:p w14:paraId="13C5B2F0">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食品科学与工程学院</w:t>
            </w:r>
          </w:p>
        </w:tc>
        <w:tc>
          <w:tcPr>
            <w:tcW w:w="1631" w:type="dxa"/>
            <w:shd w:val="clear" w:color="auto" w:fill="auto"/>
            <w:noWrap w:val="0"/>
            <w:vAlign w:val="center"/>
          </w:tcPr>
          <w:p w14:paraId="16497409">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1762</w:t>
            </w:r>
          </w:p>
        </w:tc>
        <w:tc>
          <w:tcPr>
            <w:tcW w:w="743" w:type="dxa"/>
            <w:shd w:val="clear" w:color="auto" w:fill="auto"/>
            <w:noWrap w:val="0"/>
            <w:vAlign w:val="center"/>
          </w:tcPr>
          <w:p w14:paraId="45167B59">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7032156F">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63A74490">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2147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7507B267">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10</w:t>
            </w:r>
          </w:p>
        </w:tc>
        <w:tc>
          <w:tcPr>
            <w:tcW w:w="2380" w:type="dxa"/>
            <w:shd w:val="clear" w:color="auto" w:fill="auto"/>
            <w:noWrap w:val="0"/>
            <w:vAlign w:val="center"/>
          </w:tcPr>
          <w:p w14:paraId="1132082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电子商务学院</w:t>
            </w:r>
          </w:p>
        </w:tc>
        <w:tc>
          <w:tcPr>
            <w:tcW w:w="1631" w:type="dxa"/>
            <w:shd w:val="clear" w:color="auto" w:fill="auto"/>
            <w:noWrap w:val="0"/>
            <w:vAlign w:val="center"/>
          </w:tcPr>
          <w:p w14:paraId="6696F1B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1567</w:t>
            </w:r>
          </w:p>
        </w:tc>
        <w:tc>
          <w:tcPr>
            <w:tcW w:w="743" w:type="dxa"/>
            <w:shd w:val="clear" w:color="auto" w:fill="auto"/>
            <w:noWrap w:val="0"/>
            <w:vAlign w:val="center"/>
          </w:tcPr>
          <w:p w14:paraId="473B8F98">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13</w:t>
            </w:r>
          </w:p>
        </w:tc>
        <w:tc>
          <w:tcPr>
            <w:tcW w:w="1862" w:type="dxa"/>
            <w:shd w:val="clear" w:color="auto" w:fill="auto"/>
            <w:noWrap w:val="0"/>
            <w:vAlign w:val="center"/>
          </w:tcPr>
          <w:p w14:paraId="6AEBA71B">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401695F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469E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148B894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11</w:t>
            </w:r>
          </w:p>
        </w:tc>
        <w:tc>
          <w:tcPr>
            <w:tcW w:w="2380" w:type="dxa"/>
            <w:shd w:val="clear" w:color="auto" w:fill="auto"/>
            <w:noWrap w:val="0"/>
            <w:vAlign w:val="center"/>
          </w:tcPr>
          <w:p w14:paraId="127EB769">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智能制造学院</w:t>
            </w:r>
          </w:p>
        </w:tc>
        <w:tc>
          <w:tcPr>
            <w:tcW w:w="1631" w:type="dxa"/>
            <w:shd w:val="clear" w:color="auto" w:fill="auto"/>
            <w:noWrap w:val="0"/>
            <w:vAlign w:val="center"/>
          </w:tcPr>
          <w:p w14:paraId="27808522">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3044</w:t>
            </w:r>
          </w:p>
        </w:tc>
        <w:tc>
          <w:tcPr>
            <w:tcW w:w="743" w:type="dxa"/>
            <w:shd w:val="clear" w:color="auto" w:fill="auto"/>
            <w:noWrap w:val="0"/>
            <w:vAlign w:val="center"/>
          </w:tcPr>
          <w:p w14:paraId="2E53F4F7">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1862" w:type="dxa"/>
            <w:shd w:val="clear" w:color="auto" w:fill="auto"/>
            <w:noWrap w:val="0"/>
            <w:vAlign w:val="center"/>
          </w:tcPr>
          <w:p w14:paraId="5B4B7E6E">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5D3F38A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77EF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5060C8E2">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12</w:t>
            </w:r>
          </w:p>
        </w:tc>
        <w:tc>
          <w:tcPr>
            <w:tcW w:w="2380" w:type="dxa"/>
            <w:shd w:val="clear" w:color="auto" w:fill="auto"/>
            <w:noWrap w:val="0"/>
            <w:vAlign w:val="center"/>
          </w:tcPr>
          <w:p w14:paraId="0A90AB30">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一号饭堂</w:t>
            </w:r>
          </w:p>
        </w:tc>
        <w:tc>
          <w:tcPr>
            <w:tcW w:w="1631" w:type="dxa"/>
            <w:shd w:val="clear" w:color="auto" w:fill="auto"/>
            <w:noWrap w:val="0"/>
            <w:vAlign w:val="center"/>
          </w:tcPr>
          <w:p w14:paraId="1AFA956F">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2415</w:t>
            </w:r>
          </w:p>
        </w:tc>
        <w:tc>
          <w:tcPr>
            <w:tcW w:w="743" w:type="dxa"/>
            <w:shd w:val="clear" w:color="auto" w:fill="auto"/>
            <w:noWrap w:val="0"/>
            <w:vAlign w:val="center"/>
          </w:tcPr>
          <w:p w14:paraId="6C4BED0E">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1862" w:type="dxa"/>
            <w:shd w:val="clear" w:color="auto" w:fill="auto"/>
            <w:noWrap w:val="0"/>
            <w:vAlign w:val="center"/>
          </w:tcPr>
          <w:p w14:paraId="6C52FC25">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1D6397C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30F9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0FBE0841">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13</w:t>
            </w:r>
          </w:p>
        </w:tc>
        <w:tc>
          <w:tcPr>
            <w:tcW w:w="2380" w:type="dxa"/>
            <w:shd w:val="clear" w:color="auto" w:fill="auto"/>
            <w:noWrap w:val="0"/>
            <w:vAlign w:val="center"/>
          </w:tcPr>
          <w:p w14:paraId="4B3CE2B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二号饭堂</w:t>
            </w:r>
          </w:p>
        </w:tc>
        <w:tc>
          <w:tcPr>
            <w:tcW w:w="1631" w:type="dxa"/>
            <w:shd w:val="clear" w:color="auto" w:fill="auto"/>
            <w:noWrap w:val="0"/>
            <w:vAlign w:val="center"/>
          </w:tcPr>
          <w:p w14:paraId="6EBCB62C">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1874</w:t>
            </w:r>
          </w:p>
        </w:tc>
        <w:tc>
          <w:tcPr>
            <w:tcW w:w="743" w:type="dxa"/>
            <w:shd w:val="clear" w:color="auto" w:fill="auto"/>
            <w:noWrap w:val="0"/>
            <w:vAlign w:val="center"/>
          </w:tcPr>
          <w:p w14:paraId="6E5B2573">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1862" w:type="dxa"/>
            <w:shd w:val="clear" w:color="auto" w:fill="auto"/>
            <w:noWrap w:val="0"/>
            <w:vAlign w:val="center"/>
          </w:tcPr>
          <w:p w14:paraId="4BAEA5AF">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水泥建筑</w:t>
            </w:r>
          </w:p>
        </w:tc>
        <w:tc>
          <w:tcPr>
            <w:tcW w:w="1293" w:type="dxa"/>
            <w:vMerge w:val="continue"/>
            <w:noWrap w:val="0"/>
            <w:vAlign w:val="center"/>
          </w:tcPr>
          <w:p w14:paraId="6DBB0EC1">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3C02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84" w:type="dxa"/>
            <w:noWrap w:val="0"/>
            <w:vAlign w:val="center"/>
          </w:tcPr>
          <w:p w14:paraId="201168A8">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14</w:t>
            </w:r>
          </w:p>
        </w:tc>
        <w:tc>
          <w:tcPr>
            <w:tcW w:w="2380" w:type="dxa"/>
            <w:shd w:val="clear" w:color="auto" w:fill="auto"/>
            <w:noWrap w:val="0"/>
            <w:vAlign w:val="center"/>
          </w:tcPr>
          <w:p w14:paraId="738031CB">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体育馆</w:t>
            </w:r>
          </w:p>
        </w:tc>
        <w:tc>
          <w:tcPr>
            <w:tcW w:w="1631" w:type="dxa"/>
            <w:shd w:val="clear" w:color="auto" w:fill="auto"/>
            <w:noWrap w:val="0"/>
            <w:vAlign w:val="center"/>
          </w:tcPr>
          <w:p w14:paraId="508466D0">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3767</w:t>
            </w:r>
          </w:p>
        </w:tc>
        <w:tc>
          <w:tcPr>
            <w:tcW w:w="743" w:type="dxa"/>
            <w:shd w:val="clear" w:color="auto" w:fill="auto"/>
            <w:noWrap w:val="0"/>
            <w:vAlign w:val="center"/>
          </w:tcPr>
          <w:p w14:paraId="7F392E1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1862" w:type="dxa"/>
            <w:shd w:val="clear" w:color="auto" w:fill="auto"/>
            <w:noWrap w:val="0"/>
            <w:vAlign w:val="center"/>
          </w:tcPr>
          <w:p w14:paraId="4578FFB8">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彩钢瓦+水泥屋面</w:t>
            </w:r>
          </w:p>
        </w:tc>
        <w:tc>
          <w:tcPr>
            <w:tcW w:w="1293" w:type="dxa"/>
            <w:vMerge w:val="continue"/>
            <w:noWrap w:val="0"/>
            <w:vAlign w:val="center"/>
          </w:tcPr>
          <w:p w14:paraId="4FA11E1F">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r w14:paraId="556C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264" w:type="dxa"/>
            <w:gridSpan w:val="2"/>
            <w:noWrap w:val="0"/>
            <w:vAlign w:val="center"/>
          </w:tcPr>
          <w:p w14:paraId="3C758AB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b/>
                <w:bCs/>
                <w:i w:val="0"/>
                <w:iCs w:val="0"/>
                <w:color w:val="000000"/>
                <w:kern w:val="0"/>
                <w:sz w:val="30"/>
                <w:szCs w:val="30"/>
                <w:u w:val="none"/>
                <w:lang w:val="en-US" w:eastAsia="zh-CN" w:bidi="ar"/>
              </w:rPr>
              <w:t>合计</w:t>
            </w:r>
          </w:p>
        </w:tc>
        <w:tc>
          <w:tcPr>
            <w:tcW w:w="1631" w:type="dxa"/>
            <w:shd w:val="clear" w:color="auto" w:fill="auto"/>
            <w:noWrap w:val="0"/>
            <w:vAlign w:val="center"/>
          </w:tcPr>
          <w:p w14:paraId="33E8CDBD">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i w:val="0"/>
                <w:iCs w:val="0"/>
                <w:color w:val="000000"/>
                <w:kern w:val="0"/>
                <w:sz w:val="30"/>
                <w:szCs w:val="30"/>
                <w:u w:val="none"/>
                <w:lang w:val="en-US" w:eastAsia="zh-CN" w:bidi="ar"/>
              </w:rPr>
              <w:t>25543</w:t>
            </w:r>
          </w:p>
        </w:tc>
        <w:tc>
          <w:tcPr>
            <w:tcW w:w="743" w:type="dxa"/>
            <w:shd w:val="clear" w:color="auto" w:fill="auto"/>
            <w:noWrap w:val="0"/>
            <w:vAlign w:val="center"/>
          </w:tcPr>
          <w:p w14:paraId="3654CB8F">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c>
          <w:tcPr>
            <w:tcW w:w="1862" w:type="dxa"/>
            <w:shd w:val="clear" w:color="auto" w:fill="auto"/>
            <w:noWrap w:val="0"/>
            <w:vAlign w:val="center"/>
          </w:tcPr>
          <w:p w14:paraId="0C03A849">
            <w:pPr>
              <w:jc w:val="center"/>
              <w:rPr>
                <w:rFonts w:hint="eastAsia" w:ascii="仿宋_GB2312" w:hAnsi="仿宋_GB2312" w:eastAsia="仿宋_GB2312" w:cs="仿宋_GB2312"/>
                <w:sz w:val="30"/>
                <w:szCs w:val="30"/>
                <w:vertAlign w:val="baseline"/>
                <w:lang w:val="en-US" w:eastAsia="zh-CN"/>
              </w:rPr>
            </w:pPr>
          </w:p>
        </w:tc>
        <w:tc>
          <w:tcPr>
            <w:tcW w:w="1293" w:type="dxa"/>
            <w:noWrap w:val="0"/>
            <w:vAlign w:val="center"/>
          </w:tcPr>
          <w:p w14:paraId="69BE3D98">
            <w:pPr>
              <w:keepNext w:val="0"/>
              <w:keepLines w:val="0"/>
              <w:widowControl/>
              <w:suppressLineNumbers w:val="0"/>
              <w:jc w:val="center"/>
              <w:textAlignment w:val="center"/>
              <w:rPr>
                <w:rFonts w:hint="eastAsia" w:ascii="仿宋_GB2312" w:hAnsi="仿宋_GB2312" w:eastAsia="仿宋_GB2312" w:cs="仿宋_GB2312"/>
                <w:sz w:val="30"/>
                <w:szCs w:val="30"/>
                <w:vertAlign w:val="baseline"/>
                <w:lang w:val="en-US" w:eastAsia="zh-CN"/>
              </w:rPr>
            </w:pPr>
          </w:p>
        </w:tc>
      </w:tr>
    </w:tbl>
    <w:p w14:paraId="61B42094">
      <w:pPr>
        <w:numPr>
          <w:ilvl w:val="0"/>
          <w:numId w:val="0"/>
        </w:numPr>
        <w:adjustRightInd w:val="0"/>
        <w:snapToGrid w:val="0"/>
        <w:spacing w:line="600" w:lineRule="exact"/>
        <w:ind w:firstLine="640" w:firstLineChars="200"/>
        <w:outlineLvl w:val="1"/>
        <w:rPr>
          <w:rFonts w:hint="eastAsia" w:eastAsia="仿宋_GB2312"/>
          <w:color w:val="000000"/>
          <w:sz w:val="32"/>
          <w:szCs w:val="32"/>
          <w:highlight w:val="yellow"/>
          <w:u w:val="none"/>
          <w:lang w:val="en-US" w:eastAsia="zh-CN"/>
        </w:rPr>
      </w:pPr>
    </w:p>
    <w:p w14:paraId="3946DE98">
      <w:pPr>
        <w:numPr>
          <w:ilvl w:val="0"/>
          <w:numId w:val="0"/>
        </w:num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工作内容包括但不限于：</w:t>
      </w:r>
    </w:p>
    <w:p w14:paraId="27FA0B29">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32"/>
          <w:lang w:val="en-US" w:eastAsia="zh-CN" w:bidi="ar-SA"/>
        </w:rPr>
        <w:t>1、</w:t>
      </w:r>
      <w:r>
        <w:rPr>
          <w:rFonts w:hint="default" w:eastAsia="仿宋_GB2312"/>
          <w:color w:val="000000"/>
          <w:sz w:val="32"/>
          <w:szCs w:val="32"/>
          <w:highlight w:val="none"/>
          <w:u w:val="none"/>
          <w:lang w:val="en-US" w:eastAsia="zh-CN"/>
        </w:rPr>
        <w:t>对需要鉴定的光伏项目屋面，不限于彩钢瓦棚架、混凝土、钢结构建筑等；鉴定屋面增设光伏设备可行性及结构安全性，并出具相关政府部门认可的鉴定报告（含莞E住建二维码）。</w:t>
      </w:r>
    </w:p>
    <w:p w14:paraId="7AF2A340">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2、</w:t>
      </w:r>
      <w:r>
        <w:rPr>
          <w:rFonts w:hint="default" w:eastAsia="仿宋_GB2312"/>
          <w:color w:val="000000"/>
          <w:sz w:val="32"/>
          <w:szCs w:val="32"/>
          <w:highlight w:val="none"/>
          <w:u w:val="none"/>
          <w:lang w:val="en-US" w:eastAsia="zh-CN"/>
        </w:rPr>
        <w:t>具备一定的光伏设计荷载计算与分析能力，确保荷载取值符合《建筑结构荷载规范》GB50009及《光伏发电站设计规范》GB50797要求；</w:t>
      </w:r>
    </w:p>
    <w:p w14:paraId="184FB841">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3、</w:t>
      </w:r>
      <w:r>
        <w:rPr>
          <w:rFonts w:hint="default" w:eastAsia="仿宋_GB2312"/>
          <w:color w:val="000000"/>
          <w:sz w:val="32"/>
          <w:szCs w:val="32"/>
          <w:highlight w:val="none"/>
          <w:u w:val="none"/>
          <w:lang w:val="en-US" w:eastAsia="zh-CN"/>
        </w:rPr>
        <w:t>鉴定过程须涵盖屋面承载力验算、构件强度与稳定性复核、连接节点安全性评估，并明确给出是否允许增设、限制条件或加固建议；</w:t>
      </w:r>
    </w:p>
    <w:p w14:paraId="788FA058">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4、</w:t>
      </w:r>
      <w:r>
        <w:rPr>
          <w:rFonts w:hint="default" w:eastAsia="仿宋_GB2312"/>
          <w:color w:val="000000"/>
          <w:sz w:val="32"/>
          <w:szCs w:val="32"/>
          <w:highlight w:val="none"/>
          <w:u w:val="none"/>
          <w:lang w:val="en-US" w:eastAsia="zh-CN"/>
        </w:rPr>
        <w:t>报告需由注册结构工程师签章和符合资格的鉴定单位盖章。</w:t>
      </w:r>
    </w:p>
    <w:p w14:paraId="35E65AC2">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5、</w:t>
      </w:r>
      <w:r>
        <w:rPr>
          <w:rFonts w:hint="default" w:eastAsia="仿宋_GB2312"/>
          <w:color w:val="000000"/>
          <w:sz w:val="32"/>
          <w:szCs w:val="32"/>
          <w:highlight w:val="none"/>
          <w:u w:val="none"/>
          <w:lang w:val="en-US" w:eastAsia="zh-CN"/>
        </w:rPr>
        <w:t>对鉴定为不适合铺设光伏的屋面，对其加固图纸审核，并在加固后出具意见及其他需要出场的光伏鉴定及加固相关的意见。</w:t>
      </w:r>
    </w:p>
    <w:p w14:paraId="2E6025F9">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6、</w:t>
      </w:r>
      <w:r>
        <w:rPr>
          <w:rFonts w:hint="default" w:eastAsia="仿宋_GB2312"/>
          <w:color w:val="000000"/>
          <w:sz w:val="32"/>
          <w:szCs w:val="32"/>
          <w:highlight w:val="none"/>
          <w:u w:val="none"/>
          <w:lang w:val="en-US" w:eastAsia="zh-CN"/>
        </w:rPr>
        <w:t>前期准备工作:进场检查鉴定前需制定检查鉴定方案，取得甲方同意方可实施。收集相关原始资料(原设计图纸、地质勘察报告、施工质量保证资料等)、屋面屋面增设光伏设备方案等。</w:t>
      </w:r>
    </w:p>
    <w:p w14:paraId="1907B52A">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7、</w:t>
      </w:r>
      <w:r>
        <w:rPr>
          <w:rFonts w:hint="default" w:eastAsia="仿宋_GB2312"/>
          <w:color w:val="000000"/>
          <w:sz w:val="32"/>
          <w:szCs w:val="32"/>
          <w:highlight w:val="none"/>
          <w:u w:val="none"/>
          <w:lang w:val="en-US" w:eastAsia="zh-CN"/>
        </w:rPr>
        <w:t>图纸校核与图纸测绘:根据原设计施工图对建筑物的结构形式、结构布置、轴网尺寸等进行现场核查。若缺失原设计图纸，则对建筑平面、结构布置、构件等进行现场测量、测绘，现场形成草图，测绘成果最后用制图软件电脑打印。</w:t>
      </w:r>
    </w:p>
    <w:p w14:paraId="03F2EA29">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8、</w:t>
      </w:r>
      <w:r>
        <w:rPr>
          <w:rFonts w:hint="default" w:eastAsia="仿宋_GB2312"/>
          <w:color w:val="000000"/>
          <w:sz w:val="32"/>
          <w:szCs w:val="32"/>
          <w:highlight w:val="none"/>
          <w:u w:val="none"/>
          <w:lang w:val="en-US" w:eastAsia="zh-CN"/>
        </w:rPr>
        <w:t>建筑历史调查:调查建筑物的建造年份、使用历史(包括灾害事故、屋面增设改建)、使用环境等。</w:t>
      </w:r>
    </w:p>
    <w:p w14:paraId="7805ADE2">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9、</w:t>
      </w:r>
      <w:r>
        <w:rPr>
          <w:rFonts w:hint="default" w:eastAsia="仿宋_GB2312"/>
          <w:color w:val="000000"/>
          <w:sz w:val="32"/>
          <w:szCs w:val="32"/>
          <w:highlight w:val="none"/>
          <w:u w:val="none"/>
          <w:lang w:val="en-US" w:eastAsia="zh-CN"/>
        </w:rPr>
        <w:t>房屋结构现状调查:重点调查房屋结构体系的合理性和稳定性，重点构件之间的联系以及结构构件的变形情况等。</w:t>
      </w:r>
    </w:p>
    <w:p w14:paraId="0F253280">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10、</w:t>
      </w:r>
      <w:r>
        <w:rPr>
          <w:rFonts w:hint="default" w:eastAsia="仿宋_GB2312"/>
          <w:color w:val="000000"/>
          <w:sz w:val="32"/>
          <w:szCs w:val="32"/>
          <w:highlight w:val="none"/>
          <w:u w:val="none"/>
          <w:lang w:val="en-US" w:eastAsia="zh-CN"/>
        </w:rPr>
        <w:t>对房屋现状缺陷进行调查:对房屋现状内存在安全隐患部位的裂缝、渗漏、破损等情况进行全面检查记录。</w:t>
      </w:r>
    </w:p>
    <w:p w14:paraId="07A51C6B">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11、</w:t>
      </w:r>
      <w:r>
        <w:rPr>
          <w:rFonts w:hint="default" w:eastAsia="仿宋_GB2312"/>
          <w:color w:val="000000"/>
          <w:sz w:val="32"/>
          <w:szCs w:val="32"/>
          <w:highlight w:val="none"/>
          <w:u w:val="none"/>
          <w:lang w:val="en-US" w:eastAsia="zh-CN"/>
        </w:rPr>
        <w:t>荷载调查与荷载分析:调查既有建筑物的楼层的使用功能、楼面荷载、房间隔墙荷载、物料堆载、设备荷载、屋面增设光伏前后的荷载变化等，作出全面的荷载分析。</w:t>
      </w:r>
    </w:p>
    <w:p w14:paraId="6187DE75">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12、</w:t>
      </w:r>
      <w:r>
        <w:rPr>
          <w:rFonts w:hint="default" w:eastAsia="仿宋_GB2312"/>
          <w:color w:val="000000"/>
          <w:sz w:val="32"/>
          <w:szCs w:val="32"/>
          <w:highlight w:val="none"/>
          <w:u w:val="none"/>
          <w:lang w:val="en-US" w:eastAsia="zh-CN"/>
        </w:rPr>
        <w:t>结构材料性能检测：当对房屋结构砼质量或其他材料质量有怀疑时，根据房屋现状检查情况，有针对性地对房屋结构提供专项检测方案。</w:t>
      </w:r>
    </w:p>
    <w:p w14:paraId="33CDB6B3">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13、</w:t>
      </w:r>
      <w:r>
        <w:rPr>
          <w:rFonts w:hint="default" w:eastAsia="仿宋_GB2312"/>
          <w:color w:val="000000"/>
          <w:sz w:val="32"/>
          <w:szCs w:val="32"/>
          <w:highlight w:val="none"/>
          <w:u w:val="none"/>
          <w:lang w:val="en-US" w:eastAsia="zh-CN"/>
        </w:rPr>
        <w:t>房屋倾斜调查：如发现房屋有倾斜，采用经纬仪或全站仪对建筑物进行变形测量。</w:t>
      </w:r>
    </w:p>
    <w:p w14:paraId="0AA19942">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14、</w:t>
      </w:r>
      <w:r>
        <w:rPr>
          <w:rFonts w:hint="default" w:eastAsia="仿宋_GB2312"/>
          <w:color w:val="000000"/>
          <w:sz w:val="32"/>
          <w:szCs w:val="32"/>
          <w:highlight w:val="none"/>
          <w:u w:val="none"/>
          <w:lang w:val="en-US" w:eastAsia="zh-CN"/>
        </w:rPr>
        <w:t>地基基础检查：根据房屋倾斜测量结果、上部结构裂缝检查结果等，依据《民用建筑可靠性鉴定标准》 GB50292-2015、《 工业建筑可靠性鉴定标准》 GB50144-2019 对地基基础安全性进行鉴定。必要时进行基础开挖检查。</w:t>
      </w:r>
    </w:p>
    <w:p w14:paraId="2EEA26DD">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15、</w:t>
      </w:r>
      <w:r>
        <w:rPr>
          <w:rFonts w:hint="default" w:eastAsia="仿宋_GB2312"/>
          <w:color w:val="000000"/>
          <w:sz w:val="32"/>
          <w:szCs w:val="32"/>
          <w:highlight w:val="none"/>
          <w:u w:val="none"/>
          <w:lang w:val="en-US" w:eastAsia="zh-CN"/>
        </w:rPr>
        <w:t>场地环境调查：根据原岩土勘察报告以及周边环境，调查建筑物的场地环境是否存在软弱地基、山坡、土坡、水岸、地下河等。</w:t>
      </w:r>
    </w:p>
    <w:p w14:paraId="6449009C">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16、</w:t>
      </w:r>
      <w:r>
        <w:rPr>
          <w:rFonts w:hint="default" w:eastAsia="仿宋_GB2312"/>
          <w:color w:val="000000"/>
          <w:sz w:val="32"/>
          <w:szCs w:val="32"/>
          <w:highlight w:val="none"/>
          <w:u w:val="none"/>
          <w:lang w:val="en-US" w:eastAsia="zh-CN"/>
        </w:rPr>
        <w:t>复核验算：根据各项检查检测的结果、屋面拟屋面增设光伏设备方案，依据国家相关规范和标准，对建筑物的受力工作状态进行复核计算。</w:t>
      </w:r>
    </w:p>
    <w:p w14:paraId="081611AE">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17、</w:t>
      </w:r>
      <w:r>
        <w:rPr>
          <w:rFonts w:hint="default" w:eastAsia="仿宋_GB2312"/>
          <w:color w:val="000000"/>
          <w:sz w:val="32"/>
          <w:szCs w:val="32"/>
          <w:highlight w:val="none"/>
          <w:u w:val="none"/>
          <w:lang w:val="en-US" w:eastAsia="zh-CN"/>
        </w:rPr>
        <w:t>综合分析鉴定评估：根据检查检测结果和复核验算结果，依据国家相关 规范和标准，对建筑物拟屋面增设光伏设备方案的荷载变化、承载力安全性进行分析鉴定，列明鉴定分析过程，对现状结构屋面增设光伏的可行性和结构安全性</w:t>
      </w:r>
      <w:bookmarkStart w:id="4" w:name="_GoBack"/>
      <w:bookmarkEnd w:id="4"/>
      <w:r>
        <w:rPr>
          <w:rFonts w:hint="default" w:eastAsia="仿宋_GB2312"/>
          <w:color w:val="000000"/>
          <w:sz w:val="32"/>
          <w:szCs w:val="32"/>
          <w:highlight w:val="none"/>
          <w:u w:val="none"/>
          <w:lang w:val="en-US" w:eastAsia="zh-CN"/>
        </w:rPr>
        <w:t>进行鉴定评估，并提出鉴定结论及相应的处理建议。</w:t>
      </w:r>
    </w:p>
    <w:p w14:paraId="40E76BA1">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18、中标人</w:t>
      </w:r>
      <w:r>
        <w:rPr>
          <w:rFonts w:hint="default" w:eastAsia="仿宋_GB2312"/>
          <w:color w:val="000000"/>
          <w:sz w:val="32"/>
          <w:szCs w:val="32"/>
          <w:highlight w:val="none"/>
          <w:u w:val="none"/>
          <w:lang w:val="en-US" w:eastAsia="zh-CN"/>
        </w:rPr>
        <w:t>作为有经验的成熟承包人，须无条件完成除上述所列项目外的，</w:t>
      </w:r>
      <w:r>
        <w:rPr>
          <w:rFonts w:hint="eastAsia" w:eastAsia="仿宋_GB2312"/>
          <w:color w:val="000000"/>
          <w:sz w:val="32"/>
          <w:szCs w:val="32"/>
          <w:highlight w:val="none"/>
          <w:u w:val="none"/>
          <w:lang w:val="en-US" w:eastAsia="zh-CN"/>
        </w:rPr>
        <w:t>采购人</w:t>
      </w:r>
      <w:r>
        <w:rPr>
          <w:rFonts w:hint="default" w:eastAsia="仿宋_GB2312"/>
          <w:color w:val="000000"/>
          <w:sz w:val="32"/>
          <w:szCs w:val="32"/>
          <w:highlight w:val="none"/>
          <w:u w:val="none"/>
          <w:lang w:val="en-US" w:eastAsia="zh-CN"/>
        </w:rPr>
        <w:t>专业经验不足所忽视的但作为一个成熟的承包人所能预见的必须作业内容。</w:t>
      </w:r>
    </w:p>
    <w:p w14:paraId="1262A426">
      <w:pPr>
        <w:numPr>
          <w:ilvl w:val="0"/>
          <w:numId w:val="0"/>
        </w:num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19、</w:t>
      </w:r>
      <w:r>
        <w:rPr>
          <w:rFonts w:hint="default" w:eastAsia="仿宋_GB2312"/>
          <w:color w:val="000000"/>
          <w:sz w:val="32"/>
          <w:szCs w:val="32"/>
          <w:highlight w:val="none"/>
          <w:u w:val="none"/>
          <w:lang w:val="en-US" w:eastAsia="zh-CN"/>
        </w:rPr>
        <w:t>鉴定工作完成后，对鉴定过程中抽芯、开凿部分进行泥水恢复，不包括装饰层恢复。</w:t>
      </w:r>
    </w:p>
    <w:p w14:paraId="0A0C1C2A">
      <w:pPr>
        <w:numPr>
          <w:ilvl w:val="0"/>
          <w:numId w:val="0"/>
        </w:numPr>
        <w:adjustRightInd w:val="0"/>
        <w:snapToGrid w:val="0"/>
        <w:spacing w:line="600" w:lineRule="exact"/>
        <w:ind w:firstLine="640" w:firstLineChars="200"/>
        <w:outlineLvl w:val="1"/>
        <w:rPr>
          <w:rFonts w:hint="eastAsia" w:eastAsia="仿宋_GB2312"/>
          <w:color w:val="000000"/>
          <w:sz w:val="28"/>
          <w:szCs w:val="28"/>
          <w:highlight w:val="none"/>
          <w:u w:val="none"/>
          <w:lang w:val="en-US" w:eastAsia="zh-CN"/>
        </w:rPr>
      </w:pPr>
      <w:r>
        <w:rPr>
          <w:rFonts w:hint="eastAsia" w:eastAsia="仿宋_GB2312"/>
          <w:color w:val="000000"/>
          <w:sz w:val="32"/>
          <w:szCs w:val="32"/>
          <w:highlight w:val="none"/>
          <w:u w:val="none"/>
          <w:lang w:val="en-US" w:eastAsia="zh-CN"/>
        </w:rPr>
        <w:t>20、按时出具《鉴定报告）并一式三份给采购人，如鉴定报告中提出需加固补强的，提供后续技术服务和咨询。</w:t>
      </w:r>
    </w:p>
    <w:p w14:paraId="45CAC5C2">
      <w:pPr>
        <w:numPr>
          <w:ilvl w:val="0"/>
          <w:numId w:val="0"/>
        </w:numPr>
        <w:adjustRightInd w:val="0"/>
        <w:snapToGrid w:val="0"/>
        <w:spacing w:line="600" w:lineRule="exact"/>
        <w:jc w:val="center"/>
        <w:outlineLvl w:val="1"/>
        <w:rPr>
          <w:rFonts w:hint="eastAsia" w:eastAsia="仿宋_GB2312"/>
          <w:color w:val="000000"/>
          <w:sz w:val="28"/>
          <w:szCs w:val="28"/>
          <w:highlight w:val="none"/>
          <w:u w:val="none"/>
          <w:lang w:val="en-US" w:eastAsia="zh-CN"/>
        </w:rPr>
      </w:pPr>
      <w:r>
        <w:drawing>
          <wp:anchor distT="0" distB="0" distL="114300" distR="114300" simplePos="0" relativeHeight="251659264" behindDoc="0" locked="0" layoutInCell="1" allowOverlap="1">
            <wp:simplePos x="0" y="0"/>
            <wp:positionH relativeFrom="column">
              <wp:posOffset>-106680</wp:posOffset>
            </wp:positionH>
            <wp:positionV relativeFrom="page">
              <wp:posOffset>1080135</wp:posOffset>
            </wp:positionV>
            <wp:extent cx="5612765" cy="7053580"/>
            <wp:effectExtent l="0" t="0" r="10795" b="2540"/>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5612765" cy="7053580"/>
                    </a:xfrm>
                    <a:prstGeom prst="rect">
                      <a:avLst/>
                    </a:prstGeom>
                    <a:noFill/>
                    <a:ln>
                      <a:noFill/>
                    </a:ln>
                  </pic:spPr>
                </pic:pic>
              </a:graphicData>
            </a:graphic>
          </wp:anchor>
        </w:drawing>
      </w:r>
      <w:r>
        <w:rPr>
          <w:rFonts w:hint="eastAsia" w:eastAsia="仿宋_GB2312"/>
          <w:color w:val="000000"/>
          <w:sz w:val="28"/>
          <w:szCs w:val="28"/>
          <w:highlight w:val="none"/>
          <w:u w:val="none"/>
          <w:lang w:val="en-US" w:eastAsia="zh-CN"/>
        </w:rPr>
        <w:t>图1-航拍图</w:t>
      </w:r>
    </w:p>
    <w:p w14:paraId="76AB5E20">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五、完成时间</w:t>
      </w:r>
    </w:p>
    <w:p w14:paraId="5C42D7A6">
      <w:pPr>
        <w:adjustRightInd w:val="0"/>
        <w:snapToGrid w:val="0"/>
        <w:spacing w:line="600" w:lineRule="exact"/>
        <w:ind w:firstLine="640" w:firstLineChars="200"/>
        <w:outlineLvl w:val="1"/>
        <w:rPr>
          <w:rFonts w:hint="default"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暂定15个日历日（具体时间以采购人通知为准）。</w:t>
      </w:r>
    </w:p>
    <w:p w14:paraId="6520B539">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六、支付方式</w:t>
      </w:r>
    </w:p>
    <w:p w14:paraId="21A92C6F">
      <w:pPr>
        <w:adjustRightInd w:val="0"/>
        <w:snapToGrid w:val="0"/>
        <w:spacing w:line="600" w:lineRule="exact"/>
        <w:ind w:firstLine="640" w:firstLineChars="200"/>
        <w:outlineLvl w:val="1"/>
        <w:rPr>
          <w:rFonts w:hint="eastAsia" w:eastAsia="仿宋_GB2312"/>
          <w:color w:val="000000"/>
          <w:sz w:val="32"/>
          <w:szCs w:val="32"/>
          <w:highlight w:val="none"/>
          <w:u w:val="none"/>
          <w:lang w:val="en-US" w:eastAsia="zh-CN"/>
        </w:rPr>
      </w:pPr>
      <w:r>
        <w:rPr>
          <w:rFonts w:hint="eastAsia" w:eastAsia="仿宋_GB2312"/>
          <w:color w:val="000000"/>
          <w:sz w:val="32"/>
          <w:szCs w:val="32"/>
          <w:highlight w:val="none"/>
          <w:u w:val="none"/>
          <w:lang w:val="en-US" w:eastAsia="zh-CN"/>
        </w:rPr>
        <w:t>中标人完成评估报告并经采购人审核通过后,按采购人要求提交足额的增值税专用发票，采购人在收到相应请款资料及发票后15天内一次性付清合同价款。</w:t>
      </w:r>
    </w:p>
    <w:p w14:paraId="142D7966">
      <w:pPr>
        <w:adjustRightInd w:val="0"/>
        <w:snapToGrid w:val="0"/>
        <w:spacing w:line="600" w:lineRule="exact"/>
        <w:ind w:firstLine="640" w:firstLineChars="200"/>
        <w:outlineLvl w:val="1"/>
        <w:rPr>
          <w:rFonts w:hint="eastAsia" w:eastAsia="仿宋_GB2312"/>
          <w:color w:val="000000"/>
          <w:sz w:val="32"/>
          <w:szCs w:val="32"/>
          <w:highlight w:val="none"/>
          <w:u w:val="none"/>
          <w:lang w:eastAsia="zh-CN"/>
        </w:rPr>
      </w:pPr>
      <w:r>
        <w:rPr>
          <w:rFonts w:hint="eastAsia" w:ascii="Times New Roman" w:hAnsi="Times New Roman" w:eastAsia="仿宋_GB2312" w:cs="Times New Roman"/>
          <w:color w:val="000000"/>
          <w:sz w:val="32"/>
          <w:szCs w:val="32"/>
          <w:highlight w:val="none"/>
          <w:u w:val="none"/>
        </w:rPr>
        <w:t>（税率</w:t>
      </w:r>
      <w:r>
        <w:rPr>
          <w:rFonts w:hint="eastAsia" w:eastAsia="仿宋_GB2312" w:cs="Times New Roman"/>
          <w:color w:val="000000"/>
          <w:sz w:val="32"/>
          <w:szCs w:val="32"/>
          <w:highlight w:val="none"/>
          <w:u w:val="none"/>
          <w:lang w:val="en-US" w:eastAsia="zh-CN"/>
        </w:rPr>
        <w:t>6</w:t>
      </w:r>
      <w:r>
        <w:rPr>
          <w:rFonts w:hint="eastAsia" w:ascii="Times New Roman" w:hAnsi="Times New Roman" w:eastAsia="仿宋_GB2312" w:cs="Times New Roman"/>
          <w:color w:val="000000"/>
          <w:sz w:val="32"/>
          <w:szCs w:val="32"/>
          <w:highlight w:val="none"/>
          <w:u w:val="none"/>
        </w:rPr>
        <w:t>%</w:t>
      </w:r>
      <w:r>
        <w:rPr>
          <w:rFonts w:hint="eastAsia"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rPr>
        <w:t>增值税额按业务发生时国家政策规定增值税率计算</w:t>
      </w:r>
      <w:r>
        <w:rPr>
          <w:rFonts w:hint="eastAsia"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rPr>
        <w:t>）</w:t>
      </w:r>
    </w:p>
    <w:p w14:paraId="6946E652">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七、报价</w:t>
      </w:r>
    </w:p>
    <w:p w14:paraId="03393087">
      <w:pPr>
        <w:spacing w:line="600" w:lineRule="exact"/>
        <w:ind w:firstLine="640" w:firstLineChars="200"/>
        <w:rPr>
          <w:rFonts w:hint="default" w:eastAsia="仿宋_GB2312"/>
          <w:color w:val="000000"/>
          <w:sz w:val="32"/>
          <w:szCs w:val="32"/>
          <w:highlight w:val="none"/>
          <w:lang w:val="en-US" w:eastAsia="zh-CN"/>
        </w:rPr>
      </w:pPr>
      <w:r>
        <w:rPr>
          <w:rFonts w:hint="eastAsia" w:eastAsia="仿宋_GB2312"/>
          <w:color w:val="000000"/>
          <w:sz w:val="32"/>
          <w:szCs w:val="32"/>
          <w:highlight w:val="none"/>
        </w:rPr>
        <w:t>采购限价：¥</w:t>
      </w:r>
      <w:r>
        <w:rPr>
          <w:rFonts w:hint="eastAsia" w:eastAsia="仿宋_GB2312"/>
          <w:color w:val="000000"/>
          <w:sz w:val="32"/>
          <w:szCs w:val="32"/>
          <w:highlight w:val="none"/>
          <w:u w:val="single"/>
          <w:lang w:val="en-US" w:eastAsia="zh-CN"/>
        </w:rPr>
        <w:t>388,620.96</w:t>
      </w:r>
      <w:r>
        <w:rPr>
          <w:rFonts w:hint="eastAsia" w:eastAsia="仿宋_GB2312"/>
          <w:color w:val="000000"/>
          <w:sz w:val="32"/>
          <w:szCs w:val="32"/>
          <w:highlight w:val="none"/>
        </w:rPr>
        <w:t>元（含税）。</w:t>
      </w:r>
      <w:r>
        <w:rPr>
          <w:rFonts w:hint="eastAsia" w:eastAsia="仿宋_GB2312"/>
          <w:color w:val="000000"/>
          <w:sz w:val="32"/>
          <w:szCs w:val="32"/>
          <w:highlight w:val="none"/>
          <w:lang w:val="en-US" w:eastAsia="zh-CN"/>
        </w:rPr>
        <w:t xml:space="preserve">                                                                                                                                                                                                                      </w:t>
      </w:r>
    </w:p>
    <w:p w14:paraId="78BB364F">
      <w:p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本项目发包方式为固定</w:t>
      </w:r>
      <w:r>
        <w:rPr>
          <w:rFonts w:hint="eastAsia" w:eastAsia="仿宋_GB2312" w:cs="Times New Roman"/>
          <w:color w:val="000000"/>
          <w:sz w:val="32"/>
          <w:szCs w:val="32"/>
          <w:highlight w:val="none"/>
          <w:lang w:val="en-US" w:eastAsia="zh-CN"/>
        </w:rPr>
        <w:t>总</w:t>
      </w:r>
      <w:r>
        <w:rPr>
          <w:rFonts w:hint="eastAsia" w:ascii="Times New Roman" w:hAnsi="Times New Roman" w:eastAsia="仿宋_GB2312" w:cs="Times New Roman"/>
          <w:color w:val="000000"/>
          <w:sz w:val="32"/>
          <w:szCs w:val="32"/>
          <w:highlight w:val="none"/>
          <w:lang w:val="en-US" w:eastAsia="zh-CN"/>
        </w:rPr>
        <w:t>价包干，实行固定价格报价，包括但不限于：完成本项目的成本、利润、税金、人工费、交通费、会务费、专家评审费等在项目过程中可能产生的一切费用。响应人已充分考虑了本项目服务内容及要求描述工作量可能与最终实际工作量存在差距的风险。</w:t>
      </w:r>
    </w:p>
    <w:p w14:paraId="55F2B4F9">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八、定标</w:t>
      </w:r>
    </w:p>
    <w:p w14:paraId="228759AB">
      <w:pPr>
        <w:spacing w:line="600" w:lineRule="exact"/>
        <w:ind w:firstLine="640" w:firstLineChars="200"/>
        <w:rPr>
          <w:rFonts w:hint="eastAsia" w:eastAsia="仿宋_GB2312"/>
          <w:color w:val="000000"/>
          <w:sz w:val="32"/>
          <w:szCs w:val="32"/>
          <w:highlight w:val="none"/>
          <w:u w:val="single"/>
          <w:lang w:eastAsia="zh-CN"/>
        </w:rPr>
      </w:pPr>
      <w:r>
        <w:rPr>
          <w:rFonts w:hint="eastAsia" w:eastAsia="仿宋_GB2312"/>
          <w:color w:val="000000"/>
          <w:sz w:val="32"/>
          <w:szCs w:val="32"/>
          <w:highlight w:val="none"/>
          <w:u w:val="single"/>
        </w:rPr>
        <w:t>本次项目采用询价方式进行采购，</w:t>
      </w:r>
      <w:r>
        <w:rPr>
          <w:rFonts w:hint="eastAsia" w:eastAsia="仿宋_GB2312"/>
          <w:color w:val="000000"/>
          <w:sz w:val="32"/>
          <w:szCs w:val="32"/>
          <w:highlight w:val="none"/>
          <w:u w:val="single"/>
          <w:lang w:val="en-US" w:eastAsia="zh-CN"/>
        </w:rPr>
        <w:t>将</w:t>
      </w:r>
      <w:r>
        <w:rPr>
          <w:rFonts w:hint="eastAsia" w:eastAsia="仿宋_GB2312"/>
          <w:color w:val="000000"/>
          <w:sz w:val="32"/>
          <w:szCs w:val="32"/>
          <w:highlight w:val="none"/>
          <w:u w:val="single"/>
        </w:rPr>
        <w:t>对各供应商响应文件进行审核，并根据质量和服务均能满足采购文件实质性响应要求且报价最低的原则，推荐成交候选供应商（报价相同的，由采购人对投标单位的规模、人员等进行评定，并出具询价报告，排在前面的响应人的最低报价为中标供应商。采购人一致认为响应人报价明显不合理或者低于成本，应当要求响应人在规定时间内提供书面文件予以解释说明，并提供相关证明材料）</w:t>
      </w:r>
      <w:r>
        <w:rPr>
          <w:rFonts w:hint="eastAsia" w:eastAsia="仿宋_GB2312"/>
          <w:color w:val="000000"/>
          <w:sz w:val="32"/>
          <w:szCs w:val="32"/>
          <w:highlight w:val="none"/>
          <w:u w:val="single"/>
          <w:lang w:eastAsia="zh-CN"/>
        </w:rPr>
        <w:t>。</w:t>
      </w:r>
    </w:p>
    <w:p w14:paraId="527AFFA5">
      <w:pPr>
        <w:spacing w:line="600" w:lineRule="exact"/>
        <w:ind w:firstLine="640" w:firstLineChars="200"/>
        <w:rPr>
          <w:rFonts w:eastAsia="仿宋_GB2312"/>
          <w:color w:val="000000"/>
          <w:sz w:val="32"/>
          <w:szCs w:val="32"/>
          <w:highlight w:val="none"/>
          <w:u w:val="single"/>
        </w:rPr>
      </w:pPr>
      <w:r>
        <w:rPr>
          <w:rFonts w:hint="eastAsia" w:eastAsia="仿宋_GB2312"/>
          <w:color w:val="000000"/>
          <w:sz w:val="32"/>
          <w:szCs w:val="32"/>
          <w:highlight w:val="none"/>
          <w:u w:val="single"/>
        </w:rPr>
        <w:t>询价结束后，将相关询价情况按程序审批并确定成交人。</w:t>
      </w:r>
    </w:p>
    <w:p w14:paraId="4B890377">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九、采取的合同文本</w:t>
      </w:r>
    </w:p>
    <w:p w14:paraId="561469D2">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合同签订的依据为询价函、响应文件及补充说明等。确定成交单位后，成交单位在</w:t>
      </w:r>
      <w:r>
        <w:rPr>
          <w:rFonts w:hint="eastAsia" w:eastAsia="仿宋_GB2312"/>
          <w:color w:val="000000"/>
          <w:sz w:val="32"/>
          <w:szCs w:val="32"/>
          <w:highlight w:val="none"/>
          <w:u w:val="single"/>
          <w:lang w:val="en-US" w:eastAsia="zh-CN"/>
        </w:rPr>
        <w:t>10</w:t>
      </w:r>
      <w:r>
        <w:rPr>
          <w:rFonts w:hint="eastAsia" w:eastAsia="仿宋_GB2312"/>
          <w:color w:val="000000"/>
          <w:sz w:val="32"/>
          <w:szCs w:val="32"/>
          <w:highlight w:val="none"/>
        </w:rPr>
        <w:t>天内与采购人签订合同。</w:t>
      </w:r>
    </w:p>
    <w:p w14:paraId="476CF8DF">
      <w:pPr>
        <w:adjustRightInd w:val="0"/>
        <w:snapToGrid w:val="0"/>
        <w:spacing w:line="600" w:lineRule="exact"/>
        <w:ind w:firstLine="640" w:firstLineChars="200"/>
        <w:outlineLvl w:val="1"/>
        <w:rPr>
          <w:rFonts w:eastAsia="黑体"/>
          <w:color w:val="000000"/>
          <w:sz w:val="32"/>
          <w:szCs w:val="32"/>
          <w:highlight w:val="none"/>
        </w:rPr>
      </w:pPr>
      <w:r>
        <w:rPr>
          <w:rFonts w:eastAsia="黑体"/>
          <w:color w:val="000000"/>
          <w:sz w:val="32"/>
          <w:szCs w:val="32"/>
          <w:highlight w:val="none"/>
        </w:rPr>
        <w:sym w:font="Wingdings" w:char="F0AB"/>
      </w:r>
      <w:r>
        <w:rPr>
          <w:rFonts w:hint="eastAsia" w:eastAsia="黑体"/>
          <w:color w:val="000000"/>
          <w:sz w:val="32"/>
          <w:szCs w:val="32"/>
          <w:highlight w:val="none"/>
        </w:rPr>
        <w:t>十、响应文件的组成部分（响应文件本项资料如有不全，则作无效报价处理）</w:t>
      </w:r>
    </w:p>
    <w:p w14:paraId="427FFCAB">
      <w:pPr>
        <w:numPr>
          <w:ilvl w:val="0"/>
          <w:numId w:val="3"/>
        </w:num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报价</w:t>
      </w:r>
      <w:r>
        <w:rPr>
          <w:rFonts w:hint="eastAsia" w:eastAsia="仿宋_GB2312"/>
          <w:color w:val="000000"/>
          <w:sz w:val="32"/>
          <w:szCs w:val="32"/>
          <w:highlight w:val="none"/>
          <w:lang w:val="en-US" w:eastAsia="zh-CN"/>
        </w:rPr>
        <w:t>函</w:t>
      </w:r>
      <w:r>
        <w:rPr>
          <w:rFonts w:hint="eastAsia" w:eastAsia="仿宋_GB2312"/>
          <w:color w:val="000000"/>
          <w:sz w:val="32"/>
          <w:szCs w:val="32"/>
          <w:highlight w:val="none"/>
        </w:rPr>
        <w:t>（模板）及报价清单（</w:t>
      </w:r>
      <w:r>
        <w:rPr>
          <w:rFonts w:hint="eastAsia" w:eastAsia="仿宋_GB2312"/>
          <w:color w:val="000000"/>
          <w:sz w:val="32"/>
          <w:szCs w:val="32"/>
          <w:highlight w:val="none"/>
          <w:lang w:val="en-US" w:eastAsia="zh-CN"/>
        </w:rPr>
        <w:t>如有，可自拟</w:t>
      </w:r>
      <w:r>
        <w:rPr>
          <w:rFonts w:hint="eastAsia" w:eastAsia="仿宋_GB2312"/>
          <w:color w:val="000000"/>
          <w:sz w:val="32"/>
          <w:szCs w:val="32"/>
          <w:highlight w:val="none"/>
        </w:rPr>
        <w:t>）；</w:t>
      </w:r>
    </w:p>
    <w:p w14:paraId="1B13FC73">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16162400">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068922E9">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082E3B59">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4A4FEBBA">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120A193C">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响应人须严格按照采购人提供的表单格式报价，响应文件必须装订完整，于骑缝处加盖投标单位企业公章。</w:t>
      </w:r>
      <w:r>
        <w:rPr>
          <w:rFonts w:hint="eastAsia" w:eastAsia="仿宋_GB2312"/>
          <w:b/>
          <w:bCs/>
          <w:color w:val="000000"/>
          <w:sz w:val="32"/>
          <w:szCs w:val="32"/>
          <w:highlight w:val="none"/>
        </w:rPr>
        <w:t>装有响应文件的文件袋须贴有密封条，于骑缝处加盖企业公章</w:t>
      </w:r>
      <w:r>
        <w:rPr>
          <w:rFonts w:hint="eastAsia" w:eastAsia="仿宋_GB2312"/>
          <w:color w:val="000000"/>
          <w:sz w:val="32"/>
          <w:szCs w:val="32"/>
          <w:highlight w:val="none"/>
        </w:rPr>
        <w:t>。</w:t>
      </w:r>
    </w:p>
    <w:p w14:paraId="3DD5109A">
      <w:pPr>
        <w:adjustRightInd w:val="0"/>
        <w:snapToGrid w:val="0"/>
        <w:spacing w:line="600" w:lineRule="exact"/>
        <w:ind w:firstLine="640" w:firstLineChars="200"/>
        <w:outlineLvl w:val="1"/>
        <w:rPr>
          <w:rFonts w:eastAsia="黑体"/>
          <w:color w:val="000000"/>
          <w:sz w:val="32"/>
          <w:szCs w:val="32"/>
          <w:highlight w:val="none"/>
        </w:rPr>
      </w:pPr>
      <w:r>
        <w:rPr>
          <w:rFonts w:hint="eastAsia" w:eastAsia="黑体"/>
          <w:color w:val="000000"/>
          <w:sz w:val="32"/>
          <w:szCs w:val="32"/>
          <w:highlight w:val="none"/>
        </w:rPr>
        <w:t>十一、响应文件份数</w:t>
      </w:r>
    </w:p>
    <w:p w14:paraId="7B8DB578">
      <w:pPr>
        <w:spacing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rPr>
        <w:t>本项目有意向的响应人可</w:t>
      </w:r>
      <w:r>
        <w:rPr>
          <w:rFonts w:hint="eastAsia" w:eastAsia="仿宋_GB2312"/>
          <w:color w:val="000000"/>
          <w:sz w:val="32"/>
          <w:szCs w:val="32"/>
          <w:highlight w:val="none"/>
          <w:lang w:val="en-US" w:eastAsia="zh-CN"/>
        </w:rPr>
        <w:t>在开标截止时间之前递交响应文件</w:t>
      </w:r>
      <w:r>
        <w:rPr>
          <w:rFonts w:hint="eastAsia" w:eastAsia="仿宋_GB2312"/>
          <w:color w:val="000000"/>
          <w:sz w:val="32"/>
          <w:szCs w:val="32"/>
          <w:highlight w:val="none"/>
        </w:rPr>
        <w:t>，报价人需严格按照要求进行报价。</w:t>
      </w:r>
    </w:p>
    <w:p w14:paraId="20641A86">
      <w:pPr>
        <w:spacing w:line="600" w:lineRule="exact"/>
        <w:ind w:firstLine="640" w:firstLineChars="200"/>
        <w:rPr>
          <w:rFonts w:hint="eastAsia" w:eastAsia="仿宋_GB2312"/>
          <w:color w:val="000000"/>
          <w:sz w:val="32"/>
          <w:szCs w:val="32"/>
          <w:highlight w:val="none"/>
          <w:lang w:val="en-US" w:eastAsia="zh-CN"/>
        </w:rPr>
      </w:pPr>
      <w:r>
        <w:rPr>
          <w:rFonts w:hint="eastAsia" w:eastAsia="仿宋_GB2312"/>
          <w:color w:val="000000"/>
          <w:sz w:val="32"/>
          <w:szCs w:val="32"/>
          <w:highlight w:val="none"/>
        </w:rPr>
        <w:t>有意向的响应人，可形成响应文件正本一份</w:t>
      </w:r>
      <w:r>
        <w:rPr>
          <w:rFonts w:hint="eastAsia" w:eastAsia="仿宋_GB2312"/>
          <w:color w:val="000000"/>
          <w:sz w:val="32"/>
          <w:szCs w:val="32"/>
          <w:highlight w:val="none"/>
          <w:lang w:val="en-US" w:eastAsia="zh-CN"/>
        </w:rPr>
        <w:t>（如有，可补充</w:t>
      </w:r>
      <w:r>
        <w:rPr>
          <w:rFonts w:hint="eastAsia" w:eastAsia="仿宋_GB2312"/>
          <w:color w:val="000000"/>
          <w:sz w:val="32"/>
          <w:szCs w:val="32"/>
          <w:highlight w:val="none"/>
        </w:rPr>
        <w:t>响应文件 PDF 扫描件电子版</w:t>
      </w:r>
      <w:r>
        <w:rPr>
          <w:rFonts w:hint="eastAsia" w:eastAsia="仿宋_GB2312"/>
          <w:color w:val="000000"/>
          <w:sz w:val="32"/>
          <w:szCs w:val="32"/>
          <w:highlight w:val="none"/>
          <w:lang w:val="en-US" w:eastAsia="zh-CN"/>
        </w:rPr>
        <w:t>）</w:t>
      </w:r>
    </w:p>
    <w:p w14:paraId="6E3B3DAC">
      <w:pPr>
        <w:numPr>
          <w:ilvl w:val="0"/>
          <w:numId w:val="0"/>
        </w:numPr>
        <w:adjustRightInd w:val="0"/>
        <w:snapToGrid w:val="0"/>
        <w:spacing w:line="600" w:lineRule="exact"/>
        <w:ind w:firstLine="640" w:firstLineChars="200"/>
        <w:outlineLvl w:val="1"/>
        <w:rPr>
          <w:rFonts w:hint="eastAsia" w:ascii="Times New Roman" w:hAnsi="Times New Roman" w:eastAsia="仿宋_GB2312" w:cs="Times New Roman"/>
          <w:b/>
          <w:bCs/>
          <w:i w:val="0"/>
          <w:iCs w:val="0"/>
          <w:caps w:val="0"/>
          <w:color w:val="auto"/>
          <w:spacing w:val="0"/>
          <w:sz w:val="32"/>
          <w:szCs w:val="32"/>
          <w:highlight w:val="none"/>
          <w:u w:val="none"/>
          <w:lang w:val="en-US" w:eastAsia="zh-CN"/>
        </w:rPr>
      </w:pPr>
      <w:r>
        <w:rPr>
          <w:rFonts w:hint="eastAsia" w:ascii="黑体" w:hAnsi="黑体" w:eastAsia="黑体" w:cs="黑体"/>
          <w:i w:val="0"/>
          <w:iCs w:val="0"/>
          <w:caps w:val="0"/>
          <w:color w:val="auto"/>
          <w:spacing w:val="0"/>
          <w:sz w:val="32"/>
          <w:szCs w:val="32"/>
          <w:highlight w:val="none"/>
          <w:lang w:val="en-US" w:eastAsia="zh-CN"/>
        </w:rPr>
        <w:t>十二、</w:t>
      </w:r>
      <w:r>
        <w:rPr>
          <w:rFonts w:hint="eastAsia" w:ascii="黑体" w:hAnsi="黑体" w:eastAsia="黑体" w:cs="黑体"/>
          <w:i w:val="0"/>
          <w:iCs w:val="0"/>
          <w:caps w:val="0"/>
          <w:color w:val="auto"/>
          <w:spacing w:val="0"/>
          <w:sz w:val="32"/>
          <w:szCs w:val="32"/>
          <w:highlight w:val="none"/>
        </w:rPr>
        <w:t>保证金金额及缴纳方式</w:t>
      </w:r>
    </w:p>
    <w:p w14:paraId="28541B00">
      <w:pPr>
        <w:adjustRightInd w:val="0"/>
        <w:snapToGrid w:val="0"/>
        <w:spacing w:line="600" w:lineRule="exact"/>
        <w:ind w:firstLine="640" w:firstLineChars="200"/>
        <w:outlineLvl w:val="1"/>
        <w:rPr>
          <w:rFonts w:hint="eastAsia"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本项目无保证金额。</w:t>
      </w:r>
    </w:p>
    <w:p w14:paraId="177F42E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三</w:t>
      </w:r>
      <w:r>
        <w:rPr>
          <w:rFonts w:hint="eastAsia" w:eastAsia="黑体"/>
          <w:color w:val="auto"/>
          <w:sz w:val="32"/>
          <w:szCs w:val="32"/>
          <w:highlight w:val="none"/>
        </w:rPr>
        <w:t>、开标时间及地址</w:t>
      </w:r>
    </w:p>
    <w:p w14:paraId="3372358D">
      <w:pPr>
        <w:spacing w:line="600" w:lineRule="exact"/>
        <w:ind w:firstLine="643" w:firstLineChars="200"/>
        <w:rPr>
          <w:rFonts w:eastAsia="仿宋_GB2312"/>
          <w:b/>
          <w:color w:val="000000"/>
          <w:sz w:val="32"/>
          <w:szCs w:val="32"/>
          <w:highlight w:val="none"/>
        </w:rPr>
      </w:pPr>
      <w:r>
        <w:rPr>
          <w:rFonts w:eastAsia="仿宋_GB2312"/>
          <w:b/>
          <w:color w:val="000000"/>
          <w:sz w:val="32"/>
          <w:szCs w:val="32"/>
          <w:highlight w:val="none"/>
        </w:rPr>
        <w:t>1</w:t>
      </w:r>
      <w:r>
        <w:rPr>
          <w:rFonts w:hint="eastAsia" w:eastAsia="仿宋_GB2312"/>
          <w:b/>
          <w:color w:val="000000"/>
          <w:sz w:val="32"/>
          <w:szCs w:val="32"/>
          <w:highlight w:val="none"/>
        </w:rPr>
        <w:t>、开标时间：</w:t>
      </w:r>
      <w:r>
        <w:rPr>
          <w:rFonts w:eastAsia="仿宋_GB2312"/>
          <w:b/>
          <w:color w:val="000000"/>
          <w:sz w:val="32"/>
          <w:szCs w:val="32"/>
          <w:highlight w:val="none"/>
          <w:u w:val="single"/>
        </w:rPr>
        <w:t>20</w:t>
      </w:r>
      <w:r>
        <w:rPr>
          <w:rFonts w:hint="eastAsia" w:eastAsia="仿宋_GB2312"/>
          <w:b/>
          <w:color w:val="000000"/>
          <w:sz w:val="32"/>
          <w:szCs w:val="32"/>
          <w:highlight w:val="none"/>
          <w:u w:val="single"/>
          <w:lang w:val="en-US" w:eastAsia="zh-CN"/>
        </w:rPr>
        <w:t>26</w:t>
      </w:r>
      <w:r>
        <w:rPr>
          <w:rFonts w:hint="eastAsia" w:eastAsia="仿宋_GB2312"/>
          <w:b/>
          <w:color w:val="000000"/>
          <w:sz w:val="32"/>
          <w:szCs w:val="32"/>
          <w:highlight w:val="none"/>
        </w:rPr>
        <w:t>年</w:t>
      </w:r>
      <w:r>
        <w:rPr>
          <w:rFonts w:hint="eastAsia" w:eastAsia="仿宋_GB2312"/>
          <w:b/>
          <w:color w:val="000000"/>
          <w:sz w:val="32"/>
          <w:szCs w:val="32"/>
          <w:highlight w:val="none"/>
          <w:lang w:val="en-US" w:eastAsia="zh-CN"/>
        </w:rPr>
        <w:t>7</w:t>
      </w:r>
      <w:r>
        <w:rPr>
          <w:rFonts w:hint="eastAsia" w:eastAsia="仿宋_GB2312"/>
          <w:b/>
          <w:color w:val="000000"/>
          <w:sz w:val="32"/>
          <w:szCs w:val="32"/>
          <w:highlight w:val="none"/>
        </w:rPr>
        <w:t>月</w:t>
      </w:r>
      <w:r>
        <w:rPr>
          <w:rFonts w:hint="eastAsia" w:eastAsia="仿宋_GB2312"/>
          <w:b/>
          <w:color w:val="000000"/>
          <w:sz w:val="32"/>
          <w:szCs w:val="32"/>
          <w:highlight w:val="none"/>
          <w:u w:val="single"/>
          <w:lang w:val="en-US" w:eastAsia="zh-CN"/>
        </w:rPr>
        <w:t>2</w:t>
      </w:r>
      <w:r>
        <w:rPr>
          <w:rFonts w:hint="eastAsia" w:eastAsia="仿宋_GB2312"/>
          <w:b/>
          <w:color w:val="000000"/>
          <w:sz w:val="32"/>
          <w:szCs w:val="32"/>
          <w:highlight w:val="none"/>
        </w:rPr>
        <w:t>日（星期</w:t>
      </w:r>
      <w:r>
        <w:rPr>
          <w:rFonts w:hint="eastAsia" w:eastAsia="仿宋_GB2312"/>
          <w:b/>
          <w:color w:val="000000"/>
          <w:sz w:val="32"/>
          <w:szCs w:val="32"/>
          <w:highlight w:val="none"/>
          <w:u w:val="single"/>
          <w:lang w:val="en-US" w:eastAsia="zh-CN"/>
        </w:rPr>
        <w:t>四</w:t>
      </w:r>
      <w:r>
        <w:rPr>
          <w:rFonts w:hint="eastAsia" w:eastAsia="仿宋_GB2312"/>
          <w:b/>
          <w:color w:val="000000"/>
          <w:sz w:val="32"/>
          <w:szCs w:val="32"/>
          <w:highlight w:val="none"/>
        </w:rPr>
        <w:t>）</w:t>
      </w:r>
      <w:r>
        <w:rPr>
          <w:rFonts w:hint="eastAsia" w:eastAsia="仿宋_GB2312"/>
          <w:b/>
          <w:color w:val="000000"/>
          <w:sz w:val="32"/>
          <w:szCs w:val="32"/>
          <w:highlight w:val="none"/>
          <w:u w:val="single"/>
          <w:lang w:val="en-US" w:eastAsia="zh-CN"/>
        </w:rPr>
        <w:t>下</w:t>
      </w:r>
      <w:r>
        <w:rPr>
          <w:rFonts w:hint="eastAsia" w:eastAsia="仿宋_GB2312"/>
          <w:b/>
          <w:color w:val="000000"/>
          <w:sz w:val="32"/>
          <w:szCs w:val="32"/>
          <w:highlight w:val="none"/>
        </w:rPr>
        <w:t>午</w:t>
      </w:r>
      <w:r>
        <w:rPr>
          <w:rFonts w:hint="eastAsia" w:eastAsia="仿宋_GB2312"/>
          <w:b/>
          <w:color w:val="000000"/>
          <w:sz w:val="32"/>
          <w:szCs w:val="32"/>
          <w:highlight w:val="none"/>
          <w:u w:val="single"/>
          <w:lang w:val="en-US" w:eastAsia="zh-CN"/>
        </w:rPr>
        <w:t>15</w:t>
      </w:r>
      <w:r>
        <w:rPr>
          <w:rFonts w:eastAsia="仿宋_GB2312"/>
          <w:b/>
          <w:color w:val="000000"/>
          <w:sz w:val="32"/>
          <w:szCs w:val="32"/>
          <w:highlight w:val="none"/>
          <w:u w:val="single"/>
        </w:rPr>
        <w:t>:</w:t>
      </w:r>
      <w:r>
        <w:rPr>
          <w:rFonts w:hint="eastAsia" w:eastAsia="仿宋_GB2312"/>
          <w:b/>
          <w:color w:val="000000"/>
          <w:sz w:val="32"/>
          <w:szCs w:val="32"/>
          <w:highlight w:val="none"/>
          <w:u w:val="single"/>
          <w:lang w:val="en-US" w:eastAsia="zh-CN"/>
        </w:rPr>
        <w:t>3</w:t>
      </w:r>
      <w:r>
        <w:rPr>
          <w:rFonts w:eastAsia="仿宋_GB2312"/>
          <w:b/>
          <w:color w:val="000000"/>
          <w:sz w:val="32"/>
          <w:szCs w:val="32"/>
          <w:highlight w:val="none"/>
          <w:u w:val="single"/>
        </w:rPr>
        <w:t>0</w:t>
      </w:r>
      <w:r>
        <w:rPr>
          <w:rFonts w:hint="eastAsia" w:eastAsia="仿宋_GB2312"/>
          <w:b/>
          <w:color w:val="000000"/>
          <w:sz w:val="32"/>
          <w:szCs w:val="32"/>
          <w:highlight w:val="none"/>
        </w:rPr>
        <w:t>。</w:t>
      </w:r>
    </w:p>
    <w:p w14:paraId="2042C4D8">
      <w:pPr>
        <w:spacing w:line="600" w:lineRule="exact"/>
        <w:ind w:firstLine="640" w:firstLineChars="200"/>
        <w:rPr>
          <w:rFonts w:hint="eastAsia" w:eastAsia="仿宋_GB2312"/>
          <w:b w:val="0"/>
          <w:bCs/>
          <w:color w:val="000000"/>
          <w:sz w:val="32"/>
          <w:szCs w:val="32"/>
          <w:highlight w:val="none"/>
          <w:lang w:val="en-US" w:eastAsia="zh-CN"/>
        </w:rPr>
      </w:pPr>
      <w:r>
        <w:rPr>
          <w:rFonts w:eastAsia="仿宋_GB2312"/>
          <w:b w:val="0"/>
          <w:bCs/>
          <w:color w:val="000000"/>
          <w:sz w:val="32"/>
          <w:szCs w:val="32"/>
          <w:highlight w:val="none"/>
        </w:rPr>
        <w:t>2</w:t>
      </w:r>
      <w:r>
        <w:rPr>
          <w:rFonts w:hint="eastAsia" w:eastAsia="仿宋_GB2312"/>
          <w:b w:val="0"/>
          <w:bCs/>
          <w:color w:val="000000"/>
          <w:sz w:val="32"/>
          <w:szCs w:val="32"/>
          <w:highlight w:val="none"/>
        </w:rPr>
        <w:t>、</w:t>
      </w:r>
      <w:r>
        <w:rPr>
          <w:rFonts w:hint="eastAsia" w:eastAsia="仿宋_GB2312"/>
          <w:b w:val="0"/>
          <w:bCs/>
          <w:color w:val="000000"/>
          <w:sz w:val="32"/>
          <w:szCs w:val="32"/>
          <w:highlight w:val="none"/>
          <w:lang w:val="en-US" w:eastAsia="zh-CN"/>
        </w:rPr>
        <w:t>响应文件递交</w:t>
      </w:r>
    </w:p>
    <w:p w14:paraId="68FE0DEE">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（1）现场递交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w:t>
      </w:r>
    </w:p>
    <w:p w14:paraId="70577BBD">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人须委派法定代表人或授权委托人按时到开标地址提交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文件，开标时间后送达的报价文件无效。</w:t>
      </w:r>
    </w:p>
    <w:p w14:paraId="0B3EC92C">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人现场递交报价文件地址：广东省东莞市松山湖园区新城路5号1栋601室会议室，逾期无效。</w:t>
      </w:r>
    </w:p>
    <w:p w14:paraId="28D79822">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联系人：</w:t>
      </w:r>
      <w:r>
        <w:rPr>
          <w:rFonts w:hint="eastAsia" w:eastAsia="仿宋_GB2312"/>
          <w:b w:val="0"/>
          <w:bCs/>
          <w:color w:val="000000"/>
          <w:sz w:val="32"/>
          <w:szCs w:val="32"/>
          <w:highlight w:val="none"/>
          <w:u w:val="single"/>
          <w:lang w:val="en-US" w:eastAsia="zh-CN"/>
        </w:rPr>
        <w:t>翟先生</w:t>
      </w:r>
    </w:p>
    <w:p w14:paraId="7306BD6A">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联系电话：</w:t>
      </w:r>
      <w:r>
        <w:rPr>
          <w:rFonts w:hint="default" w:eastAsia="仿宋_GB2312"/>
          <w:b w:val="0"/>
          <w:bCs/>
          <w:color w:val="000000"/>
          <w:sz w:val="32"/>
          <w:szCs w:val="32"/>
          <w:highlight w:val="none"/>
          <w:u w:val="single"/>
          <w:lang w:val="en-US" w:eastAsia="zh-CN"/>
        </w:rPr>
        <w:t>0769-22899838-864</w:t>
      </w:r>
    </w:p>
    <w:p w14:paraId="22D5E883">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（2）邮寄递交</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w:t>
      </w:r>
    </w:p>
    <w:p w14:paraId="189FF642">
      <w:pPr>
        <w:spacing w:line="600" w:lineRule="exact"/>
        <w:ind w:firstLine="640" w:firstLineChars="200"/>
        <w:rPr>
          <w:rFonts w:hint="default" w:eastAsia="仿宋_GB2312"/>
          <w:b w:val="0"/>
          <w:bCs/>
          <w:color w:val="000000"/>
          <w:sz w:val="32"/>
          <w:szCs w:val="32"/>
          <w:highlight w:val="none"/>
          <w:lang w:val="en-US" w:eastAsia="zh-CN"/>
        </w:rPr>
      </w:pP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人必须确保</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文件密封完好，在开标截止时间前送达采购人处（运费自理，采购人拒收到付件），因邮寄造成报价文件破损无效或文件丢失的责任由</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人自负，因快递派件人员原因造成快递派件问题的责任由</w:t>
      </w:r>
      <w:r>
        <w:rPr>
          <w:rFonts w:hint="eastAsia" w:eastAsia="仿宋_GB2312"/>
          <w:b w:val="0"/>
          <w:bCs/>
          <w:color w:val="000000"/>
          <w:sz w:val="32"/>
          <w:szCs w:val="32"/>
          <w:highlight w:val="none"/>
          <w:lang w:val="en-US" w:eastAsia="zh-CN"/>
        </w:rPr>
        <w:t>响应</w:t>
      </w:r>
      <w:r>
        <w:rPr>
          <w:rFonts w:hint="default" w:eastAsia="仿宋_GB2312"/>
          <w:b w:val="0"/>
          <w:bCs/>
          <w:color w:val="000000"/>
          <w:sz w:val="32"/>
          <w:szCs w:val="32"/>
          <w:highlight w:val="none"/>
          <w:lang w:val="en-US" w:eastAsia="zh-CN"/>
        </w:rPr>
        <w:t>人自负，开标时间后送达的报价文件无效。</w:t>
      </w:r>
    </w:p>
    <w:p w14:paraId="0B6186F6">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邮寄递交报价收件信息：</w:t>
      </w:r>
    </w:p>
    <w:p w14:paraId="55779436">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收件地址：</w:t>
      </w:r>
      <w:r>
        <w:rPr>
          <w:rFonts w:hint="default" w:eastAsia="仿宋_GB2312"/>
          <w:b w:val="0"/>
          <w:bCs/>
          <w:color w:val="000000"/>
          <w:sz w:val="32"/>
          <w:szCs w:val="32"/>
          <w:highlight w:val="none"/>
          <w:u w:val="single"/>
          <w:lang w:val="en-US" w:eastAsia="zh-CN"/>
        </w:rPr>
        <w:t>广东省东莞市松山湖园区新城路5号1栋601室会议室</w:t>
      </w:r>
    </w:p>
    <w:p w14:paraId="050C0E70">
      <w:pPr>
        <w:spacing w:line="600" w:lineRule="exact"/>
        <w:ind w:firstLine="640" w:firstLineChars="200"/>
        <w:rPr>
          <w:rFonts w:hint="default" w:eastAsia="仿宋_GB2312"/>
          <w:b w:val="0"/>
          <w:bCs/>
          <w:color w:val="000000"/>
          <w:sz w:val="32"/>
          <w:szCs w:val="32"/>
          <w:highlight w:val="none"/>
          <w:lang w:val="en-US" w:eastAsia="zh-CN"/>
        </w:rPr>
      </w:pPr>
      <w:r>
        <w:rPr>
          <w:rFonts w:hint="default" w:eastAsia="仿宋_GB2312"/>
          <w:b w:val="0"/>
          <w:bCs/>
          <w:color w:val="000000"/>
          <w:sz w:val="32"/>
          <w:szCs w:val="32"/>
          <w:highlight w:val="none"/>
          <w:lang w:val="en-US" w:eastAsia="zh-CN"/>
        </w:rPr>
        <w:t>收件人：</w:t>
      </w:r>
      <w:r>
        <w:rPr>
          <w:rFonts w:hint="eastAsia" w:eastAsia="仿宋_GB2312"/>
          <w:b w:val="0"/>
          <w:bCs/>
          <w:color w:val="000000"/>
          <w:sz w:val="32"/>
          <w:szCs w:val="32"/>
          <w:highlight w:val="none"/>
          <w:u w:val="single"/>
          <w:lang w:val="en-US" w:eastAsia="zh-CN"/>
        </w:rPr>
        <w:t>翟先生</w:t>
      </w:r>
    </w:p>
    <w:p w14:paraId="77D60F80">
      <w:pPr>
        <w:spacing w:line="600" w:lineRule="exact"/>
        <w:ind w:firstLine="640" w:firstLineChars="200"/>
        <w:rPr>
          <w:rFonts w:hint="default" w:ascii="黑体" w:hAnsi="黑体" w:eastAsia="仿宋_GB2312" w:cs="黑体"/>
          <w:i w:val="0"/>
          <w:iCs w:val="0"/>
          <w:caps w:val="0"/>
          <w:color w:val="0000FF"/>
          <w:spacing w:val="0"/>
          <w:sz w:val="32"/>
          <w:szCs w:val="32"/>
          <w:highlight w:val="none"/>
          <w:lang w:val="en-US" w:eastAsia="zh-CN"/>
        </w:rPr>
      </w:pPr>
      <w:r>
        <w:rPr>
          <w:rFonts w:hint="default" w:eastAsia="仿宋_GB2312"/>
          <w:b w:val="0"/>
          <w:bCs/>
          <w:color w:val="000000"/>
          <w:sz w:val="32"/>
          <w:szCs w:val="32"/>
          <w:highlight w:val="none"/>
          <w:lang w:val="en-US" w:eastAsia="zh-CN"/>
        </w:rPr>
        <w:t>联系电话：</w:t>
      </w:r>
      <w:r>
        <w:rPr>
          <w:rFonts w:hint="default" w:eastAsia="仿宋_GB2312"/>
          <w:b w:val="0"/>
          <w:bCs/>
          <w:color w:val="000000"/>
          <w:sz w:val="32"/>
          <w:szCs w:val="32"/>
          <w:highlight w:val="none"/>
          <w:u w:val="single"/>
          <w:lang w:val="en-US" w:eastAsia="zh-CN"/>
        </w:rPr>
        <w:t>0769-22899838-864</w:t>
      </w:r>
    </w:p>
    <w:p w14:paraId="2CCB7E4F">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64D39891">
      <w:pPr>
        <w:spacing w:line="600" w:lineRule="exact"/>
        <w:ind w:firstLine="640" w:firstLineChars="200"/>
        <w:rPr>
          <w:rFonts w:eastAsia="仿宋_GB2312"/>
          <w:color w:val="000000"/>
          <w:sz w:val="32"/>
          <w:szCs w:val="32"/>
          <w:highlight w:val="none"/>
        </w:rPr>
      </w:pPr>
      <w:bookmarkStart w:id="0" w:name="_Hlk517879660"/>
      <w:r>
        <w:rPr>
          <w:rFonts w:eastAsia="仿宋_GB2312"/>
          <w:color w:val="000000"/>
          <w:sz w:val="32"/>
          <w:szCs w:val="32"/>
          <w:highlight w:val="none"/>
        </w:rPr>
        <w:t>1</w:t>
      </w:r>
      <w:r>
        <w:rPr>
          <w:rFonts w:hint="eastAsia" w:eastAsia="仿宋_GB2312"/>
          <w:color w:val="000000"/>
          <w:sz w:val="32"/>
          <w:szCs w:val="32"/>
          <w:highlight w:val="none"/>
        </w:rPr>
        <w:t>、若响应人未按规定时间将文件送达现场，视为放弃投标资格。</w:t>
      </w:r>
    </w:p>
    <w:p w14:paraId="6DC13D8E">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、采购人向响应人提供的有关资料和数据，是采购人现有的能使响应人利用的资料，采购人对响应人由此而做出的推论、理解和结论概不负责。</w:t>
      </w:r>
    </w:p>
    <w:p w14:paraId="1FD58DD0">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3</w:t>
      </w:r>
      <w:r>
        <w:rPr>
          <w:rFonts w:hint="eastAsia" w:eastAsia="仿宋_GB2312"/>
          <w:color w:val="000000"/>
          <w:sz w:val="32"/>
          <w:szCs w:val="32"/>
          <w:highlight w:val="none"/>
        </w:rPr>
        <w:t>、本项目执行过程中将遵循国家、省、市有关法律、法规、标准、技术规范和规范性文件的最新规定。</w:t>
      </w:r>
      <w:bookmarkEnd w:id="0"/>
    </w:p>
    <w:p w14:paraId="34D61684">
      <w:pPr>
        <w:widowControl/>
        <w:spacing w:line="60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4</w:t>
      </w:r>
      <w:r>
        <w:rPr>
          <w:rFonts w:hint="eastAsia" w:eastAsia="仿宋_GB2312"/>
          <w:color w:val="000000"/>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6F9E03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lang w:val="en-US" w:eastAsia="zh-CN" w:bidi="ar-SA"/>
        </w:rPr>
        <w:t>本项目仅可提交一个报价方案，提交两个或以上报价方案的响应人视为无效报价。</w:t>
      </w:r>
    </w:p>
    <w:p w14:paraId="643DD923">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6、本项目不接受响应人其他附加条件。</w:t>
      </w:r>
    </w:p>
    <w:p w14:paraId="3D10E4C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7、有下列情形之一的，报价保证金将被没收，并纳入采购人供应商黑名单：</w:t>
      </w:r>
    </w:p>
    <w:p w14:paraId="1DAEB92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（1）中标后无正当理由放弃中标或不与采购人签订合同。</w:t>
      </w:r>
    </w:p>
    <w:p w14:paraId="58C3612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（2）成交人将本项目转让给他人，或者在报价文件中未说明，且未经采购人同意，将中标项目分包给他人。</w:t>
      </w:r>
    </w:p>
    <w:p w14:paraId="6D3A9579">
      <w:pPr>
        <w:widowControl/>
        <w:spacing w:line="600" w:lineRule="exact"/>
        <w:ind w:firstLine="640" w:firstLineChars="200"/>
        <w:jc w:val="left"/>
        <w:rPr>
          <w:rFonts w:eastAsia="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（3）报价人提供虚假报价文件或虚假补充文件</w:t>
      </w:r>
      <w:r>
        <w:rPr>
          <w:rFonts w:hint="eastAsia" w:eastAsia="仿宋_GB2312" w:cs="Times New Roman"/>
          <w:color w:val="auto"/>
          <w:kern w:val="2"/>
          <w:sz w:val="32"/>
          <w:szCs w:val="32"/>
          <w:highlight w:val="none"/>
          <w:lang w:val="en-US" w:eastAsia="zh-CN" w:bidi="ar-SA"/>
        </w:rPr>
        <w:t>。</w:t>
      </w:r>
    </w:p>
    <w:p w14:paraId="74CCFC9B">
      <w:pPr>
        <w:widowControl/>
        <w:spacing w:line="600" w:lineRule="exact"/>
        <w:jc w:val="left"/>
        <w:rPr>
          <w:rFonts w:eastAsia="仿宋_GB2312"/>
          <w:color w:val="000000"/>
          <w:sz w:val="32"/>
          <w:szCs w:val="32"/>
          <w:highlight w:val="none"/>
        </w:rPr>
      </w:pPr>
    </w:p>
    <w:p w14:paraId="310401A9">
      <w:pPr>
        <w:spacing w:line="600" w:lineRule="exact"/>
        <w:ind w:firstLine="640" w:firstLineChars="200"/>
        <w:jc w:val="right"/>
        <w:rPr>
          <w:rFonts w:eastAsia="仿宋_GB2312"/>
          <w:sz w:val="32"/>
          <w:szCs w:val="32"/>
          <w:highlight w:val="none"/>
        </w:rPr>
      </w:pPr>
      <w:r>
        <w:rPr>
          <w:rFonts w:hint="eastAsia" w:eastAsia="仿宋_GB2312"/>
          <w:sz w:val="32"/>
          <w:szCs w:val="32"/>
          <w:highlight w:val="none"/>
          <w:u w:val="single"/>
          <w:lang w:val="en-US" w:eastAsia="zh-CN"/>
        </w:rPr>
        <w:t>东莞市新锋新能源有限公司</w:t>
      </w:r>
      <w:r>
        <w:rPr>
          <w:rFonts w:hint="eastAsia" w:eastAsia="仿宋_GB2312"/>
          <w:sz w:val="32"/>
          <w:szCs w:val="32"/>
          <w:highlight w:val="none"/>
        </w:rPr>
        <w:t>（采购人）</w:t>
      </w:r>
    </w:p>
    <w:p w14:paraId="7F6075B9">
      <w:pPr>
        <w:spacing w:line="600" w:lineRule="exact"/>
        <w:ind w:firstLine="640" w:firstLineChars="200"/>
        <w:jc w:val="center"/>
        <w:rPr>
          <w:rFonts w:eastAsia="仿宋_GB2312"/>
          <w:sz w:val="32"/>
          <w:szCs w:val="32"/>
          <w:highlight w:val="none"/>
        </w:rPr>
      </w:pPr>
      <w:r>
        <w:rPr>
          <w:rFonts w:hint="eastAsia" w:eastAsia="仿宋_GB2312"/>
          <w:sz w:val="32"/>
          <w:szCs w:val="32"/>
          <w:highlight w:val="none"/>
          <w:lang w:val="en-US" w:eastAsia="zh-CN"/>
        </w:rPr>
        <w:t xml:space="preserve">            </w:t>
      </w:r>
      <w:r>
        <w:rPr>
          <w:rFonts w:eastAsia="仿宋_GB2312"/>
          <w:sz w:val="32"/>
          <w:szCs w:val="32"/>
          <w:highlight w:val="none"/>
        </w:rPr>
        <w:t>20</w:t>
      </w:r>
      <w:r>
        <w:rPr>
          <w:rFonts w:hint="eastAsia" w:eastAsia="仿宋_GB2312"/>
          <w:sz w:val="32"/>
          <w:szCs w:val="32"/>
          <w:highlight w:val="none"/>
          <w:u w:val="single"/>
          <w:lang w:val="en-US" w:eastAsia="zh-CN"/>
        </w:rPr>
        <w:t>26</w:t>
      </w:r>
      <w:r>
        <w:rPr>
          <w:rFonts w:hint="eastAsia" w:eastAsia="仿宋_GB2312"/>
          <w:sz w:val="32"/>
          <w:szCs w:val="32"/>
          <w:highlight w:val="none"/>
        </w:rPr>
        <w:t>年</w:t>
      </w:r>
      <w:r>
        <w:rPr>
          <w:rFonts w:hint="eastAsia" w:eastAsia="仿宋_GB2312"/>
          <w:sz w:val="32"/>
          <w:szCs w:val="32"/>
          <w:highlight w:val="none"/>
          <w:u w:val="single"/>
          <w:lang w:val="en-US" w:eastAsia="zh-CN"/>
        </w:rPr>
        <w:t>6</w:t>
      </w:r>
      <w:r>
        <w:rPr>
          <w:rFonts w:hint="eastAsia" w:eastAsia="仿宋_GB2312"/>
          <w:sz w:val="32"/>
          <w:szCs w:val="32"/>
          <w:highlight w:val="none"/>
        </w:rPr>
        <w:t>月</w:t>
      </w:r>
      <w:r>
        <w:rPr>
          <w:rFonts w:hint="eastAsia" w:eastAsia="仿宋_GB2312"/>
          <w:sz w:val="32"/>
          <w:szCs w:val="32"/>
          <w:highlight w:val="none"/>
          <w:u w:val="single"/>
          <w:lang w:val="en-US" w:eastAsia="zh-CN"/>
        </w:rPr>
        <w:t>29</w:t>
      </w:r>
      <w:r>
        <w:rPr>
          <w:rFonts w:hint="eastAsia" w:eastAsia="仿宋_GB2312"/>
          <w:sz w:val="32"/>
          <w:szCs w:val="32"/>
          <w:highlight w:val="none"/>
        </w:rPr>
        <w:t>日</w:t>
      </w:r>
    </w:p>
    <w:p w14:paraId="2CC47DFD">
      <w:pPr>
        <w:widowControl/>
        <w:spacing w:line="600" w:lineRule="exact"/>
        <w:ind w:firstLine="640" w:firstLineChars="200"/>
        <w:jc w:val="left"/>
        <w:rPr>
          <w:rFonts w:eastAsia="仿宋_GB2312"/>
          <w:color w:val="000000"/>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14:paraId="22EC4867">
      <w:pPr>
        <w:pStyle w:val="37"/>
        <w:ind w:firstLine="0" w:firstLineChars="0"/>
        <w:jc w:val="left"/>
        <w:outlineLvl w:val="1"/>
        <w:rPr>
          <w:rFonts w:eastAsia="黑体"/>
          <w:color w:val="000000"/>
          <w:sz w:val="28"/>
          <w:szCs w:val="44"/>
          <w:highlight w:val="none"/>
        </w:rPr>
      </w:pPr>
      <w:r>
        <w:rPr>
          <w:rFonts w:hint="eastAsia" w:eastAsia="黑体"/>
          <w:color w:val="000000"/>
          <w:sz w:val="28"/>
          <w:szCs w:val="44"/>
          <w:highlight w:val="none"/>
        </w:rPr>
        <w:t>附件一 响应须知</w:t>
      </w:r>
    </w:p>
    <w:p w14:paraId="13CCAD47">
      <w:pPr>
        <w:jc w:val="center"/>
        <w:rPr>
          <w:rFonts w:eastAsia="华文中宋"/>
          <w:color w:val="000000"/>
          <w:sz w:val="44"/>
          <w:szCs w:val="44"/>
          <w:highlight w:val="none"/>
        </w:rPr>
      </w:pPr>
      <w:r>
        <w:rPr>
          <w:rFonts w:hint="eastAsia" w:eastAsia="华文中宋"/>
          <w:color w:val="000000"/>
          <w:sz w:val="44"/>
          <w:szCs w:val="44"/>
          <w:highlight w:val="none"/>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0A08B0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14EEFC10">
            <w:pPr>
              <w:pStyle w:val="17"/>
              <w:spacing w:after="0" w:line="360" w:lineRule="auto"/>
              <w:ind w:firstLine="0" w:firstLineChars="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项号</w:t>
            </w:r>
          </w:p>
        </w:tc>
        <w:tc>
          <w:tcPr>
            <w:tcW w:w="2275" w:type="dxa"/>
            <w:tcBorders>
              <w:top w:val="double" w:color="auto" w:sz="4" w:space="0"/>
            </w:tcBorders>
            <w:vAlign w:val="center"/>
          </w:tcPr>
          <w:p w14:paraId="53D79CF3">
            <w:pPr>
              <w:pStyle w:val="17"/>
              <w:spacing w:after="0" w:line="360" w:lineRule="auto"/>
              <w:ind w:firstLine="32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内容</w:t>
            </w:r>
          </w:p>
        </w:tc>
        <w:tc>
          <w:tcPr>
            <w:tcW w:w="5942" w:type="dxa"/>
            <w:tcBorders>
              <w:top w:val="double" w:color="auto" w:sz="4" w:space="0"/>
            </w:tcBorders>
            <w:vAlign w:val="center"/>
          </w:tcPr>
          <w:p w14:paraId="75B8560D">
            <w:pPr>
              <w:pStyle w:val="17"/>
              <w:spacing w:after="0" w:line="360" w:lineRule="auto"/>
              <w:ind w:firstLine="320"/>
              <w:jc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说明与要求</w:t>
            </w:r>
          </w:p>
        </w:tc>
      </w:tr>
      <w:tr w14:paraId="48C4E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7C0387">
            <w:pPr>
              <w:spacing w:line="360" w:lineRule="auto"/>
              <w:jc w:val="center"/>
              <w:rPr>
                <w:rFonts w:eastAsia="仿宋_GB2312"/>
                <w:color w:val="000000"/>
                <w:sz w:val="32"/>
                <w:szCs w:val="32"/>
                <w:highlight w:val="none"/>
              </w:rPr>
            </w:pPr>
            <w:r>
              <w:rPr>
                <w:rFonts w:eastAsia="仿宋_GB2312"/>
                <w:color w:val="000000"/>
                <w:sz w:val="32"/>
                <w:szCs w:val="32"/>
                <w:highlight w:val="none"/>
              </w:rPr>
              <w:t>1</w:t>
            </w:r>
          </w:p>
        </w:tc>
        <w:tc>
          <w:tcPr>
            <w:tcW w:w="2275" w:type="dxa"/>
            <w:vAlign w:val="center"/>
          </w:tcPr>
          <w:p w14:paraId="4765BF8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项目名称</w:t>
            </w:r>
          </w:p>
        </w:tc>
        <w:tc>
          <w:tcPr>
            <w:tcW w:w="5942" w:type="dxa"/>
            <w:vAlign w:val="center"/>
          </w:tcPr>
          <w:p w14:paraId="0B267ED6">
            <w:pPr>
              <w:adjustRightInd w:val="0"/>
              <w:snapToGrid w:val="0"/>
              <w:spacing w:line="560" w:lineRule="exact"/>
              <w:rPr>
                <w:rFonts w:hint="eastAsia" w:eastAsia="仿宋_GB2312"/>
                <w:color w:val="000000"/>
                <w:sz w:val="32"/>
                <w:szCs w:val="32"/>
                <w:highlight w:val="none"/>
              </w:rPr>
            </w:pPr>
            <w:r>
              <w:rPr>
                <w:rFonts w:hint="eastAsia" w:eastAsia="仿宋_GB2312"/>
                <w:color w:val="000000"/>
                <w:sz w:val="32"/>
                <w:szCs w:val="32"/>
                <w:highlight w:val="none"/>
              </w:rPr>
              <w:t>东莞市新锋新能源有限公司东莞市技师学院职教城校区屋面增设光伏设备可行性及结构安全性鉴定服务项目</w:t>
            </w:r>
          </w:p>
        </w:tc>
      </w:tr>
      <w:tr w14:paraId="3F86C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E1D311D">
            <w:pPr>
              <w:spacing w:line="360" w:lineRule="auto"/>
              <w:jc w:val="center"/>
              <w:rPr>
                <w:rFonts w:eastAsia="仿宋_GB2312"/>
                <w:color w:val="000000"/>
                <w:sz w:val="32"/>
                <w:szCs w:val="32"/>
                <w:highlight w:val="none"/>
              </w:rPr>
            </w:pPr>
            <w:r>
              <w:rPr>
                <w:rFonts w:eastAsia="仿宋_GB2312"/>
                <w:color w:val="000000"/>
                <w:sz w:val="32"/>
                <w:szCs w:val="32"/>
                <w:highlight w:val="none"/>
              </w:rPr>
              <w:t>2</w:t>
            </w:r>
          </w:p>
        </w:tc>
        <w:tc>
          <w:tcPr>
            <w:tcW w:w="2275" w:type="dxa"/>
            <w:vAlign w:val="center"/>
          </w:tcPr>
          <w:p w14:paraId="3FBD427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建设地点</w:t>
            </w:r>
          </w:p>
        </w:tc>
        <w:tc>
          <w:tcPr>
            <w:tcW w:w="5942" w:type="dxa"/>
            <w:vAlign w:val="center"/>
          </w:tcPr>
          <w:p w14:paraId="7CCE4384">
            <w:pPr>
              <w:spacing w:line="360" w:lineRule="auto"/>
              <w:rPr>
                <w:rFonts w:hint="eastAsia" w:eastAsia="仿宋_GB2312"/>
                <w:color w:val="000000"/>
                <w:sz w:val="32"/>
                <w:szCs w:val="32"/>
                <w:highlight w:val="none"/>
                <w:lang w:eastAsia="zh-CN"/>
              </w:rPr>
            </w:pPr>
            <w:r>
              <w:rPr>
                <w:rFonts w:hint="eastAsia" w:eastAsia="仿宋_GB2312"/>
                <w:color w:val="auto"/>
                <w:sz w:val="32"/>
                <w:szCs w:val="32"/>
                <w:highlight w:val="none"/>
                <w:lang w:val="en-US" w:eastAsia="zh-CN"/>
              </w:rPr>
              <w:t>详见《采购文件》</w:t>
            </w:r>
          </w:p>
        </w:tc>
      </w:tr>
      <w:tr w14:paraId="60A8D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CED823F">
            <w:pPr>
              <w:spacing w:line="360" w:lineRule="auto"/>
              <w:jc w:val="center"/>
              <w:rPr>
                <w:rFonts w:eastAsia="仿宋_GB2312"/>
                <w:color w:val="000000"/>
                <w:sz w:val="32"/>
                <w:szCs w:val="32"/>
                <w:highlight w:val="none"/>
              </w:rPr>
            </w:pPr>
            <w:r>
              <w:rPr>
                <w:rFonts w:eastAsia="仿宋_GB2312"/>
                <w:color w:val="000000"/>
                <w:sz w:val="32"/>
                <w:szCs w:val="32"/>
                <w:highlight w:val="none"/>
              </w:rPr>
              <w:t>3</w:t>
            </w:r>
          </w:p>
        </w:tc>
        <w:tc>
          <w:tcPr>
            <w:tcW w:w="2275" w:type="dxa"/>
            <w:vAlign w:val="center"/>
          </w:tcPr>
          <w:p w14:paraId="292B139E">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项目性质</w:t>
            </w:r>
          </w:p>
        </w:tc>
        <w:tc>
          <w:tcPr>
            <w:tcW w:w="5942" w:type="dxa"/>
            <w:vAlign w:val="center"/>
          </w:tcPr>
          <w:p w14:paraId="1ABDE3BA">
            <w:pPr>
              <w:spacing w:line="360" w:lineRule="auto"/>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285BA9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D017B6">
            <w:pPr>
              <w:spacing w:line="360" w:lineRule="auto"/>
              <w:jc w:val="center"/>
              <w:rPr>
                <w:rFonts w:eastAsia="仿宋_GB2312"/>
                <w:color w:val="000000"/>
                <w:sz w:val="32"/>
                <w:szCs w:val="32"/>
                <w:highlight w:val="none"/>
              </w:rPr>
            </w:pPr>
            <w:r>
              <w:rPr>
                <w:rFonts w:eastAsia="仿宋_GB2312"/>
                <w:color w:val="000000"/>
                <w:sz w:val="32"/>
                <w:szCs w:val="32"/>
                <w:highlight w:val="none"/>
              </w:rPr>
              <w:t>4</w:t>
            </w:r>
          </w:p>
        </w:tc>
        <w:tc>
          <w:tcPr>
            <w:tcW w:w="2275" w:type="dxa"/>
            <w:vAlign w:val="center"/>
          </w:tcPr>
          <w:p w14:paraId="125A4947">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发包要求</w:t>
            </w:r>
          </w:p>
        </w:tc>
        <w:tc>
          <w:tcPr>
            <w:tcW w:w="5942" w:type="dxa"/>
            <w:vAlign w:val="center"/>
          </w:tcPr>
          <w:p w14:paraId="2AB46217">
            <w:pPr>
              <w:spacing w:line="360" w:lineRule="auto"/>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64403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2533616">
            <w:pPr>
              <w:spacing w:line="360" w:lineRule="auto"/>
              <w:jc w:val="center"/>
              <w:rPr>
                <w:rFonts w:eastAsia="仿宋_GB2312"/>
                <w:color w:val="000000"/>
                <w:sz w:val="32"/>
                <w:szCs w:val="32"/>
                <w:highlight w:val="none"/>
              </w:rPr>
            </w:pPr>
            <w:r>
              <w:rPr>
                <w:rFonts w:eastAsia="仿宋_GB2312"/>
                <w:color w:val="000000"/>
                <w:sz w:val="32"/>
                <w:szCs w:val="32"/>
                <w:highlight w:val="none"/>
              </w:rPr>
              <w:t>5</w:t>
            </w:r>
          </w:p>
        </w:tc>
        <w:tc>
          <w:tcPr>
            <w:tcW w:w="2275" w:type="dxa"/>
            <w:vAlign w:val="center"/>
          </w:tcPr>
          <w:p w14:paraId="211F9B6E">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质量标准</w:t>
            </w:r>
          </w:p>
        </w:tc>
        <w:tc>
          <w:tcPr>
            <w:tcW w:w="5942" w:type="dxa"/>
            <w:vAlign w:val="center"/>
          </w:tcPr>
          <w:p w14:paraId="0388E4BB">
            <w:pPr>
              <w:jc w:val="left"/>
              <w:rPr>
                <w:rFonts w:eastAsia="仿宋"/>
                <w:color w:val="000000"/>
                <w:sz w:val="32"/>
                <w:szCs w:val="32"/>
                <w:highlight w:val="none"/>
              </w:rPr>
            </w:pPr>
            <w:r>
              <w:rPr>
                <w:rFonts w:hint="eastAsia" w:eastAsia="仿宋_GB2312"/>
                <w:color w:val="auto"/>
                <w:sz w:val="32"/>
                <w:szCs w:val="32"/>
                <w:highlight w:val="none"/>
                <w:lang w:val="en-US" w:eastAsia="zh-CN"/>
              </w:rPr>
              <w:t>详见《采购文件》</w:t>
            </w:r>
          </w:p>
        </w:tc>
      </w:tr>
      <w:tr w14:paraId="55228F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8BF2403">
            <w:pPr>
              <w:spacing w:line="360" w:lineRule="auto"/>
              <w:jc w:val="center"/>
              <w:rPr>
                <w:rFonts w:eastAsia="仿宋_GB2312"/>
                <w:color w:val="000000"/>
                <w:sz w:val="32"/>
                <w:szCs w:val="32"/>
                <w:highlight w:val="none"/>
              </w:rPr>
            </w:pPr>
            <w:r>
              <w:rPr>
                <w:rFonts w:eastAsia="仿宋_GB2312"/>
                <w:color w:val="000000"/>
                <w:sz w:val="32"/>
                <w:szCs w:val="32"/>
                <w:highlight w:val="none"/>
              </w:rPr>
              <w:t>6</w:t>
            </w:r>
          </w:p>
        </w:tc>
        <w:tc>
          <w:tcPr>
            <w:tcW w:w="2275" w:type="dxa"/>
            <w:vAlign w:val="center"/>
          </w:tcPr>
          <w:p w14:paraId="0A09B29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工期要求</w:t>
            </w:r>
          </w:p>
        </w:tc>
        <w:tc>
          <w:tcPr>
            <w:tcW w:w="5942" w:type="dxa"/>
            <w:vAlign w:val="center"/>
          </w:tcPr>
          <w:p w14:paraId="5FF0D51C">
            <w:pPr>
              <w:spacing w:line="500" w:lineRule="exact"/>
              <w:jc w:val="left"/>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418D57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CAC668">
            <w:pPr>
              <w:spacing w:line="360" w:lineRule="auto"/>
              <w:jc w:val="center"/>
              <w:rPr>
                <w:rFonts w:eastAsia="仿宋_GB2312"/>
                <w:color w:val="000000"/>
                <w:sz w:val="32"/>
                <w:szCs w:val="32"/>
                <w:highlight w:val="none"/>
              </w:rPr>
            </w:pPr>
            <w:r>
              <w:rPr>
                <w:rFonts w:eastAsia="仿宋_GB2312"/>
                <w:color w:val="000000"/>
                <w:sz w:val="32"/>
                <w:szCs w:val="32"/>
                <w:highlight w:val="none"/>
              </w:rPr>
              <w:t>7</w:t>
            </w:r>
          </w:p>
        </w:tc>
        <w:tc>
          <w:tcPr>
            <w:tcW w:w="2275" w:type="dxa"/>
            <w:vAlign w:val="center"/>
          </w:tcPr>
          <w:p w14:paraId="2EE0FF69">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单位资质要求</w:t>
            </w:r>
          </w:p>
        </w:tc>
        <w:tc>
          <w:tcPr>
            <w:tcW w:w="5942" w:type="dxa"/>
            <w:vAlign w:val="center"/>
          </w:tcPr>
          <w:p w14:paraId="6E9BEF1C">
            <w:pPr>
              <w:adjustRightInd w:val="0"/>
              <w:snapToGrid w:val="0"/>
              <w:spacing w:line="560" w:lineRule="exact"/>
              <w:rPr>
                <w:rFonts w:eastAsia="仿宋_GB2312"/>
                <w:color w:val="000000"/>
                <w:sz w:val="32"/>
                <w:szCs w:val="32"/>
                <w:highlight w:val="none"/>
              </w:rPr>
            </w:pPr>
            <w:r>
              <w:rPr>
                <w:rFonts w:hint="eastAsia" w:eastAsia="仿宋_GB2312"/>
                <w:color w:val="auto"/>
                <w:sz w:val="32"/>
                <w:szCs w:val="32"/>
                <w:highlight w:val="none"/>
                <w:lang w:val="en-US" w:eastAsia="zh-CN"/>
              </w:rPr>
              <w:t>详见《采购文件》</w:t>
            </w:r>
          </w:p>
        </w:tc>
      </w:tr>
      <w:tr w14:paraId="782E2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2555F37">
            <w:pPr>
              <w:spacing w:line="360" w:lineRule="auto"/>
              <w:jc w:val="center"/>
              <w:rPr>
                <w:rFonts w:eastAsia="仿宋_GB2312"/>
                <w:color w:val="000000"/>
                <w:sz w:val="32"/>
                <w:szCs w:val="32"/>
                <w:highlight w:val="none"/>
              </w:rPr>
            </w:pPr>
            <w:r>
              <w:rPr>
                <w:rFonts w:eastAsia="仿宋_GB2312"/>
                <w:color w:val="000000"/>
                <w:sz w:val="32"/>
                <w:szCs w:val="32"/>
                <w:highlight w:val="none"/>
              </w:rPr>
              <w:t>8</w:t>
            </w:r>
          </w:p>
        </w:tc>
        <w:tc>
          <w:tcPr>
            <w:tcW w:w="2275" w:type="dxa"/>
          </w:tcPr>
          <w:p w14:paraId="435F99B4">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询价保证金金额及缴纳方式</w:t>
            </w:r>
          </w:p>
        </w:tc>
        <w:tc>
          <w:tcPr>
            <w:tcW w:w="5942" w:type="dxa"/>
            <w:vAlign w:val="center"/>
          </w:tcPr>
          <w:p w14:paraId="42A476CD">
            <w:pPr>
              <w:adjustRightInd w:val="0"/>
              <w:snapToGrid w:val="0"/>
              <w:spacing w:line="560" w:lineRule="exact"/>
              <w:rPr>
                <w:rFonts w:eastAsia="仿宋_GB2312"/>
                <w:color w:val="000000"/>
                <w:sz w:val="32"/>
                <w:szCs w:val="32"/>
                <w:highlight w:val="none"/>
              </w:rPr>
            </w:pPr>
            <w:r>
              <w:rPr>
                <w:rFonts w:hint="eastAsia" w:eastAsia="仿宋_GB2312"/>
                <w:color w:val="auto"/>
                <w:sz w:val="32"/>
                <w:szCs w:val="32"/>
                <w:highlight w:val="none"/>
                <w:lang w:val="en-US" w:eastAsia="zh-CN"/>
              </w:rPr>
              <w:t>无。</w:t>
            </w:r>
          </w:p>
        </w:tc>
      </w:tr>
      <w:tr w14:paraId="1C703A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6B8ABE6">
            <w:pPr>
              <w:spacing w:line="360" w:lineRule="auto"/>
              <w:jc w:val="center"/>
              <w:rPr>
                <w:rFonts w:eastAsia="仿宋_GB2312"/>
                <w:color w:val="000000"/>
                <w:sz w:val="32"/>
                <w:szCs w:val="32"/>
                <w:highlight w:val="none"/>
              </w:rPr>
            </w:pPr>
            <w:r>
              <w:rPr>
                <w:rFonts w:eastAsia="仿宋_GB2312"/>
                <w:color w:val="000000"/>
                <w:sz w:val="32"/>
                <w:szCs w:val="32"/>
                <w:highlight w:val="none"/>
              </w:rPr>
              <w:t>9</w:t>
            </w:r>
          </w:p>
        </w:tc>
        <w:tc>
          <w:tcPr>
            <w:tcW w:w="2275" w:type="dxa"/>
          </w:tcPr>
          <w:p w14:paraId="69DE2071">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询价有效期</w:t>
            </w:r>
          </w:p>
        </w:tc>
        <w:tc>
          <w:tcPr>
            <w:tcW w:w="5942" w:type="dxa"/>
            <w:vAlign w:val="center"/>
          </w:tcPr>
          <w:p w14:paraId="36D3FDC8">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90</w:t>
            </w:r>
            <w:r>
              <w:rPr>
                <w:rFonts w:hint="eastAsia" w:eastAsia="仿宋_GB2312"/>
                <w:color w:val="000000"/>
                <w:sz w:val="32"/>
                <w:szCs w:val="32"/>
                <w:highlight w:val="none"/>
              </w:rPr>
              <w:t>天</w:t>
            </w:r>
          </w:p>
        </w:tc>
      </w:tr>
      <w:tr w14:paraId="2EEA2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0C9232B">
            <w:pPr>
              <w:spacing w:line="360" w:lineRule="auto"/>
              <w:jc w:val="center"/>
              <w:rPr>
                <w:rFonts w:hint="default" w:eastAsia="仿宋_GB2312"/>
                <w:color w:val="000000"/>
                <w:sz w:val="32"/>
                <w:szCs w:val="32"/>
                <w:highlight w:val="none"/>
                <w:lang w:val="en-US" w:eastAsia="zh-CN"/>
              </w:rPr>
            </w:pPr>
            <w:r>
              <w:rPr>
                <w:rFonts w:hint="eastAsia" w:eastAsia="仿宋_GB2312"/>
                <w:color w:val="000000"/>
                <w:sz w:val="32"/>
                <w:szCs w:val="32"/>
                <w:highlight w:val="none"/>
                <w:lang w:val="en-US" w:eastAsia="zh-CN"/>
              </w:rPr>
              <w:t>10</w:t>
            </w:r>
          </w:p>
        </w:tc>
        <w:tc>
          <w:tcPr>
            <w:tcW w:w="2275" w:type="dxa"/>
            <w:vAlign w:val="center"/>
          </w:tcPr>
          <w:p w14:paraId="76A574A6">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响应人不得存在的情形</w:t>
            </w:r>
          </w:p>
        </w:tc>
        <w:tc>
          <w:tcPr>
            <w:tcW w:w="5942" w:type="dxa"/>
            <w:vAlign w:val="center"/>
          </w:tcPr>
          <w:p w14:paraId="69F7C0CD">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1</w:t>
            </w:r>
            <w:r>
              <w:rPr>
                <w:rFonts w:hint="eastAsia" w:eastAsia="仿宋_GB2312"/>
                <w:color w:val="000000"/>
                <w:sz w:val="32"/>
                <w:szCs w:val="32"/>
                <w:highlight w:val="none"/>
              </w:rPr>
              <w:t>、响应人不得存在下列情形之一，否则采购人有权取消其参与响应资格或成交资格：</w:t>
            </w:r>
          </w:p>
          <w:p w14:paraId="5D353A71">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）为采购人不具有独立法人资格的附属机构（单位）；</w:t>
            </w:r>
          </w:p>
          <w:p w14:paraId="108B2BD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）被责令停业的；</w:t>
            </w:r>
            <w:r>
              <w:rPr>
                <w:rFonts w:eastAsia="仿宋_GB2312"/>
                <w:color w:val="000000"/>
                <w:sz w:val="32"/>
                <w:szCs w:val="32"/>
                <w:highlight w:val="none"/>
              </w:rPr>
              <w:t xml:space="preserve"> </w:t>
            </w:r>
          </w:p>
          <w:p w14:paraId="5D948F4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）被暂停或取消投标资格的；</w:t>
            </w:r>
            <w:r>
              <w:rPr>
                <w:rFonts w:eastAsia="仿宋_GB2312"/>
                <w:color w:val="000000"/>
                <w:sz w:val="32"/>
                <w:szCs w:val="32"/>
                <w:highlight w:val="none"/>
              </w:rPr>
              <w:t xml:space="preserve"> </w:t>
            </w:r>
          </w:p>
          <w:p w14:paraId="3DDB728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）财产被接管或冻结的；</w:t>
            </w:r>
          </w:p>
          <w:p w14:paraId="31C926A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）在最近三年内有骗取中标、严重违约、重大质量或安全问题的；</w:t>
            </w:r>
          </w:p>
          <w:p w14:paraId="342EDAF3">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）法律法规规定的其他情形；</w:t>
            </w:r>
          </w:p>
          <w:p w14:paraId="3BFA975E">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）询价文件规定的其他情形：见询价公告或询价响应须知前附表。</w:t>
            </w:r>
          </w:p>
          <w:p w14:paraId="04B01FED">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2</w:t>
            </w:r>
            <w:r>
              <w:rPr>
                <w:rFonts w:hint="eastAsia" w:eastAsia="仿宋_GB2312"/>
                <w:color w:val="000000"/>
                <w:sz w:val="32"/>
                <w:szCs w:val="32"/>
                <w:highlight w:val="none"/>
              </w:rPr>
              <w:t>、响应人在询价活动中有下列行为之一的，应视情节轻重，暂停或取消其参与采购人及东实集团旗下采购项目的资格：</w:t>
            </w:r>
          </w:p>
          <w:p w14:paraId="34B7DCD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）响应人之间相互串通、或与采购人、代理机构、评审委员会成员串通询价，损害采购人或者其他响应人的合法权益的；</w:t>
            </w:r>
            <w:r>
              <w:rPr>
                <w:rFonts w:eastAsia="仿宋_GB2312"/>
                <w:color w:val="000000"/>
                <w:sz w:val="32"/>
                <w:szCs w:val="32"/>
                <w:highlight w:val="none"/>
              </w:rPr>
              <w:t xml:space="preserve"> </w:t>
            </w:r>
          </w:p>
          <w:p w14:paraId="516266B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）向采购人、代理机构、评审委会成员或其他相关工作人员行贿的；</w:t>
            </w:r>
            <w:r>
              <w:rPr>
                <w:rFonts w:eastAsia="仿宋_GB2312"/>
                <w:color w:val="000000"/>
                <w:sz w:val="32"/>
                <w:szCs w:val="32"/>
                <w:highlight w:val="none"/>
              </w:rPr>
              <w:t xml:space="preserve"> </w:t>
            </w:r>
          </w:p>
          <w:p w14:paraId="77F1341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）以他人名义询价或以其他方式弄虚作假，骗取成交的；</w:t>
            </w:r>
            <w:r>
              <w:rPr>
                <w:rFonts w:eastAsia="仿宋_GB2312"/>
                <w:color w:val="000000"/>
                <w:sz w:val="32"/>
                <w:szCs w:val="32"/>
                <w:highlight w:val="none"/>
              </w:rPr>
              <w:t xml:space="preserve"> </w:t>
            </w:r>
          </w:p>
          <w:p w14:paraId="233D0C1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）成交人私自将成交项目转让给他人的，将成交项目肢解后分别转让给他人的；</w:t>
            </w:r>
            <w:r>
              <w:rPr>
                <w:rFonts w:eastAsia="仿宋_GB2312"/>
                <w:color w:val="000000"/>
                <w:sz w:val="32"/>
                <w:szCs w:val="32"/>
                <w:highlight w:val="none"/>
              </w:rPr>
              <w:t xml:space="preserve"> </w:t>
            </w:r>
          </w:p>
          <w:p w14:paraId="12AF5BA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）成交人无正当理由不与采购人订立合同，在签订合同时向采购人提出附加条件，或者不按照询价文件要求提交履约担保的；</w:t>
            </w:r>
          </w:p>
          <w:p w14:paraId="685F4735">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）响应人捏造事实、伪造材料或者以非法手段取得证明材料进行投诉，给他人造成损失的；</w:t>
            </w:r>
            <w:r>
              <w:rPr>
                <w:rFonts w:eastAsia="仿宋_GB2312"/>
                <w:color w:val="000000"/>
                <w:sz w:val="32"/>
                <w:szCs w:val="32"/>
                <w:highlight w:val="none"/>
              </w:rPr>
              <w:t xml:space="preserve"> </w:t>
            </w:r>
          </w:p>
          <w:p w14:paraId="40C96F3A">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7</w:t>
            </w:r>
            <w:r>
              <w:rPr>
                <w:rFonts w:hint="eastAsia" w:eastAsia="仿宋_GB2312"/>
                <w:color w:val="000000"/>
                <w:sz w:val="32"/>
                <w:szCs w:val="32"/>
                <w:highlight w:val="none"/>
              </w:rPr>
              <w:t>）相关工作人员应当回避而不回避的；</w:t>
            </w:r>
            <w:r>
              <w:rPr>
                <w:rFonts w:eastAsia="仿宋_GB2312"/>
                <w:color w:val="000000"/>
                <w:sz w:val="32"/>
                <w:szCs w:val="32"/>
                <w:highlight w:val="none"/>
              </w:rPr>
              <w:t xml:space="preserve"> </w:t>
            </w:r>
          </w:p>
          <w:p w14:paraId="6838375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8</w:t>
            </w:r>
            <w:r>
              <w:rPr>
                <w:rFonts w:hint="eastAsia" w:eastAsia="仿宋_GB2312"/>
                <w:color w:val="000000"/>
                <w:sz w:val="32"/>
                <w:szCs w:val="32"/>
                <w:highlight w:val="none"/>
              </w:rPr>
              <w:t>）其他违法违规的行为。</w:t>
            </w:r>
          </w:p>
          <w:p w14:paraId="7301818D">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3</w:t>
            </w:r>
            <w:r>
              <w:rPr>
                <w:rFonts w:hint="eastAsia" w:eastAsia="仿宋_GB2312"/>
                <w:color w:val="000000"/>
                <w:sz w:val="32"/>
                <w:szCs w:val="32"/>
                <w:highlight w:val="none"/>
              </w:rPr>
              <w:t>、有下列情形之一的，视为响应人串通询价，其响应无效：</w:t>
            </w:r>
          </w:p>
          <w:p w14:paraId="4DC0BC67">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）不同响应人的响应文件由同一单位或者个人编制；</w:t>
            </w:r>
          </w:p>
          <w:p w14:paraId="3F8216A0">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）不同响应人委托同一单位或者个人办理响应事宜；</w:t>
            </w:r>
          </w:p>
          <w:p w14:paraId="5443B61A">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）不同响应人的响应文件载明的项目管理成员或者联系人员为同一人；</w:t>
            </w:r>
          </w:p>
          <w:p w14:paraId="3AFF90B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）不同响应人的响应文件异常一致或者响应报价呈规律性差异；</w:t>
            </w:r>
          </w:p>
          <w:p w14:paraId="72D443D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）不同响应人的响应文件相互混装；</w:t>
            </w:r>
          </w:p>
          <w:p w14:paraId="10210B1C">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6</w:t>
            </w:r>
            <w:r>
              <w:rPr>
                <w:rFonts w:hint="eastAsia" w:eastAsia="仿宋_GB2312"/>
                <w:color w:val="000000"/>
                <w:sz w:val="32"/>
                <w:szCs w:val="32"/>
                <w:highlight w:val="none"/>
              </w:rPr>
              <w:t>）不同响应人的响应保证金从同一单位或者个人的账户转出。</w:t>
            </w:r>
          </w:p>
          <w:p w14:paraId="09AE8193">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4</w:t>
            </w:r>
            <w:r>
              <w:rPr>
                <w:rFonts w:hint="eastAsia" w:eastAsia="仿宋_GB2312"/>
                <w:color w:val="000000"/>
                <w:sz w:val="32"/>
                <w:szCs w:val="32"/>
                <w:highlight w:val="none"/>
              </w:rPr>
              <w:t>、使用通过受让或者租借等方式获取的资格、资质证书响应的，属于以他人名义询价，其响应无效：</w:t>
            </w:r>
          </w:p>
          <w:p w14:paraId="5C26AFCC">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5</w:t>
            </w:r>
            <w:r>
              <w:rPr>
                <w:rFonts w:hint="eastAsia" w:eastAsia="仿宋_GB2312"/>
                <w:color w:val="000000"/>
                <w:sz w:val="32"/>
                <w:szCs w:val="32"/>
                <w:highlight w:val="none"/>
              </w:rPr>
              <w:t>、有下列情形之一的，属于以其他方式弄虚作假的行为，其响应无效：</w:t>
            </w:r>
          </w:p>
          <w:p w14:paraId="4EEF1C86">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1</w:t>
            </w:r>
            <w:r>
              <w:rPr>
                <w:rFonts w:hint="eastAsia" w:eastAsia="仿宋_GB2312"/>
                <w:color w:val="000000"/>
                <w:sz w:val="32"/>
                <w:szCs w:val="32"/>
                <w:highlight w:val="none"/>
              </w:rPr>
              <w:t>）使用伪造、变造的许可证件；</w:t>
            </w:r>
          </w:p>
          <w:p w14:paraId="39265FEB">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2</w:t>
            </w:r>
            <w:r>
              <w:rPr>
                <w:rFonts w:hint="eastAsia" w:eastAsia="仿宋_GB2312"/>
                <w:color w:val="000000"/>
                <w:sz w:val="32"/>
                <w:szCs w:val="32"/>
                <w:highlight w:val="none"/>
              </w:rPr>
              <w:t>）提供虚假的财务状况或者业绩；</w:t>
            </w:r>
            <w:r>
              <w:rPr>
                <w:rFonts w:eastAsia="仿宋_GB2312"/>
                <w:color w:val="000000"/>
                <w:sz w:val="32"/>
                <w:szCs w:val="32"/>
                <w:highlight w:val="none"/>
              </w:rPr>
              <w:t xml:space="preserve"> </w:t>
            </w:r>
          </w:p>
          <w:p w14:paraId="79E989A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3</w:t>
            </w:r>
            <w:r>
              <w:rPr>
                <w:rFonts w:hint="eastAsia" w:eastAsia="仿宋_GB2312"/>
                <w:color w:val="000000"/>
                <w:sz w:val="32"/>
                <w:szCs w:val="32"/>
                <w:highlight w:val="none"/>
              </w:rPr>
              <w:t>）提供虚假的项目负责人或者主要技术人员简历、劳动关系证明；</w:t>
            </w:r>
            <w:r>
              <w:rPr>
                <w:rFonts w:eastAsia="仿宋_GB2312"/>
                <w:color w:val="000000"/>
                <w:sz w:val="32"/>
                <w:szCs w:val="32"/>
                <w:highlight w:val="none"/>
              </w:rPr>
              <w:t xml:space="preserve"> </w:t>
            </w:r>
          </w:p>
          <w:p w14:paraId="0A46AADF">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4</w:t>
            </w:r>
            <w:r>
              <w:rPr>
                <w:rFonts w:hint="eastAsia" w:eastAsia="仿宋_GB2312"/>
                <w:color w:val="000000"/>
                <w:sz w:val="32"/>
                <w:szCs w:val="32"/>
                <w:highlight w:val="none"/>
              </w:rPr>
              <w:t>）提供虚假的信用状况；</w:t>
            </w:r>
          </w:p>
          <w:p w14:paraId="2E96499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w:t>
            </w:r>
            <w:r>
              <w:rPr>
                <w:rFonts w:eastAsia="仿宋_GB2312"/>
                <w:color w:val="000000"/>
                <w:sz w:val="32"/>
                <w:szCs w:val="32"/>
                <w:highlight w:val="none"/>
              </w:rPr>
              <w:t>5</w:t>
            </w:r>
            <w:r>
              <w:rPr>
                <w:rFonts w:hint="eastAsia" w:eastAsia="仿宋_GB2312"/>
                <w:color w:val="000000"/>
                <w:sz w:val="32"/>
                <w:szCs w:val="32"/>
                <w:highlight w:val="none"/>
              </w:rPr>
              <w:t>）其他弄虚作假的行为。</w:t>
            </w:r>
          </w:p>
          <w:p w14:paraId="2DA23624">
            <w:pPr>
              <w:adjustRightInd w:val="0"/>
              <w:snapToGrid w:val="0"/>
              <w:spacing w:line="560" w:lineRule="exact"/>
              <w:rPr>
                <w:rFonts w:eastAsia="仿宋_GB2312"/>
                <w:color w:val="000000"/>
                <w:sz w:val="32"/>
                <w:szCs w:val="32"/>
                <w:highlight w:val="none"/>
              </w:rPr>
            </w:pPr>
            <w:r>
              <w:rPr>
                <w:rFonts w:eastAsia="仿宋_GB2312"/>
                <w:color w:val="000000"/>
                <w:sz w:val="32"/>
                <w:szCs w:val="32"/>
                <w:highlight w:val="none"/>
              </w:rPr>
              <w:t>6</w:t>
            </w:r>
            <w:r>
              <w:rPr>
                <w:rFonts w:hint="eastAsia" w:eastAsia="仿宋_GB2312"/>
                <w:color w:val="000000"/>
                <w:sz w:val="32"/>
                <w:szCs w:val="32"/>
                <w:highlight w:val="none"/>
              </w:rPr>
              <w:t>、响应人相关工作人员与采购人或采购代理机构有以下利害关系之一的，应当回避：</w:t>
            </w:r>
            <w:r>
              <w:rPr>
                <w:rFonts w:eastAsia="仿宋_GB2312"/>
                <w:color w:val="000000"/>
                <w:sz w:val="32"/>
                <w:szCs w:val="32"/>
                <w:highlight w:val="none"/>
              </w:rPr>
              <w:t xml:space="preserve"> </w:t>
            </w:r>
          </w:p>
          <w:p w14:paraId="04A1BBEE">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（一）是其主要负责人的近亲属的；</w:t>
            </w:r>
          </w:p>
          <w:p w14:paraId="654F645D">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（二）询价活动前</w:t>
            </w:r>
            <w:r>
              <w:rPr>
                <w:rFonts w:eastAsia="仿宋_GB2312"/>
                <w:color w:val="000000"/>
                <w:sz w:val="32"/>
                <w:szCs w:val="32"/>
                <w:highlight w:val="none"/>
              </w:rPr>
              <w:t>3</w:t>
            </w:r>
            <w:r>
              <w:rPr>
                <w:rFonts w:hint="eastAsia" w:eastAsia="仿宋_GB2312"/>
                <w:color w:val="000000"/>
                <w:sz w:val="32"/>
                <w:szCs w:val="32"/>
                <w:highlight w:val="none"/>
              </w:rPr>
              <w:t>年内与其存在劳动关系，担任其董事、监事，是其控股股东或实际控制人，或存在其他经济利益关系，可能影响询价活动公平公正的；</w:t>
            </w:r>
          </w:p>
          <w:p w14:paraId="6345E699">
            <w:pPr>
              <w:adjustRightInd w:val="0"/>
              <w:snapToGrid w:val="0"/>
              <w:spacing w:line="560" w:lineRule="exact"/>
              <w:rPr>
                <w:rFonts w:eastAsia="仿宋_GB2312"/>
                <w:color w:val="000000"/>
                <w:sz w:val="32"/>
                <w:szCs w:val="32"/>
                <w:highlight w:val="none"/>
              </w:rPr>
            </w:pPr>
            <w:r>
              <w:rPr>
                <w:rFonts w:hint="eastAsia" w:eastAsia="仿宋_GB2312"/>
                <w:color w:val="000000"/>
                <w:sz w:val="32"/>
                <w:szCs w:val="32"/>
                <w:highlight w:val="none"/>
              </w:rPr>
              <w:t>（三）其他可能影响询价活动公平、公正进行的关系。</w:t>
            </w:r>
          </w:p>
        </w:tc>
      </w:tr>
      <w:tr w14:paraId="0B7B7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D078A74">
            <w:pPr>
              <w:spacing w:line="360" w:lineRule="auto"/>
              <w:jc w:val="center"/>
              <w:rPr>
                <w:rFonts w:eastAsia="仿宋_GB2312"/>
                <w:color w:val="000000"/>
                <w:sz w:val="32"/>
                <w:szCs w:val="32"/>
                <w:highlight w:val="none"/>
              </w:rPr>
            </w:pPr>
          </w:p>
        </w:tc>
        <w:tc>
          <w:tcPr>
            <w:tcW w:w="2275" w:type="dxa"/>
            <w:vAlign w:val="center"/>
          </w:tcPr>
          <w:p w14:paraId="7E2D15D8">
            <w:pPr>
              <w:spacing w:line="360" w:lineRule="auto"/>
              <w:jc w:val="center"/>
              <w:rPr>
                <w:rFonts w:eastAsia="仿宋_GB2312"/>
                <w:color w:val="000000"/>
                <w:sz w:val="32"/>
                <w:szCs w:val="32"/>
                <w:highlight w:val="none"/>
              </w:rPr>
            </w:pPr>
            <w:r>
              <w:rPr>
                <w:rFonts w:hint="eastAsia" w:eastAsia="仿宋_GB2312"/>
                <w:color w:val="000000"/>
                <w:sz w:val="32"/>
                <w:szCs w:val="32"/>
                <w:highlight w:val="none"/>
              </w:rPr>
              <w:t>……</w:t>
            </w:r>
          </w:p>
        </w:tc>
        <w:tc>
          <w:tcPr>
            <w:tcW w:w="5942" w:type="dxa"/>
            <w:vAlign w:val="center"/>
          </w:tcPr>
          <w:p w14:paraId="5238383D">
            <w:pPr>
              <w:adjustRightInd w:val="0"/>
              <w:snapToGrid w:val="0"/>
              <w:spacing w:line="560" w:lineRule="exact"/>
              <w:rPr>
                <w:rFonts w:eastAsia="仿宋_GB2312"/>
                <w:color w:val="000000"/>
                <w:sz w:val="32"/>
                <w:szCs w:val="32"/>
                <w:highlight w:val="none"/>
              </w:rPr>
            </w:pPr>
          </w:p>
        </w:tc>
      </w:tr>
      <w:tr w14:paraId="491F2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bottom w:val="double" w:color="auto" w:sz="4" w:space="0"/>
            </w:tcBorders>
            <w:vAlign w:val="center"/>
          </w:tcPr>
          <w:p w14:paraId="4459A534">
            <w:pPr>
              <w:spacing w:line="360" w:lineRule="auto"/>
              <w:jc w:val="center"/>
              <w:rPr>
                <w:rFonts w:eastAsia="仿宋_GB2312"/>
                <w:color w:val="000000"/>
                <w:sz w:val="32"/>
                <w:szCs w:val="32"/>
                <w:highlight w:val="none"/>
              </w:rPr>
            </w:pPr>
          </w:p>
        </w:tc>
        <w:tc>
          <w:tcPr>
            <w:tcW w:w="2275" w:type="dxa"/>
            <w:tcBorders>
              <w:bottom w:val="double" w:color="auto" w:sz="4" w:space="0"/>
            </w:tcBorders>
            <w:vAlign w:val="center"/>
          </w:tcPr>
          <w:p w14:paraId="3A2A8D90">
            <w:pPr>
              <w:spacing w:line="360" w:lineRule="auto"/>
              <w:jc w:val="center"/>
              <w:rPr>
                <w:rFonts w:eastAsia="仿宋_GB2312"/>
                <w:color w:val="000000"/>
                <w:sz w:val="32"/>
                <w:szCs w:val="32"/>
                <w:highlight w:val="none"/>
              </w:rPr>
            </w:pPr>
          </w:p>
        </w:tc>
        <w:tc>
          <w:tcPr>
            <w:tcW w:w="5942" w:type="dxa"/>
            <w:tcBorders>
              <w:bottom w:val="double" w:color="auto" w:sz="4" w:space="0"/>
            </w:tcBorders>
            <w:vAlign w:val="center"/>
          </w:tcPr>
          <w:p w14:paraId="63FAF697">
            <w:pPr>
              <w:adjustRightInd w:val="0"/>
              <w:snapToGrid w:val="0"/>
              <w:spacing w:line="560" w:lineRule="exact"/>
              <w:rPr>
                <w:rFonts w:eastAsia="仿宋_GB2312"/>
                <w:color w:val="000000"/>
                <w:sz w:val="32"/>
                <w:szCs w:val="32"/>
                <w:highlight w:val="none"/>
              </w:rPr>
            </w:pPr>
          </w:p>
        </w:tc>
      </w:tr>
    </w:tbl>
    <w:p w14:paraId="002475B7">
      <w:pPr>
        <w:rPr>
          <w:rFonts w:eastAsia="仿宋_GB2312"/>
          <w:color w:val="000000"/>
          <w:sz w:val="32"/>
          <w:szCs w:val="32"/>
          <w:highlight w:val="none"/>
        </w:rPr>
      </w:pPr>
    </w:p>
    <w:p w14:paraId="576C0F2C">
      <w:pPr>
        <w:rPr>
          <w:rFonts w:eastAsia="仿宋_GB2312"/>
          <w:color w:val="000000"/>
          <w:sz w:val="32"/>
          <w:szCs w:val="32"/>
          <w:highlight w:val="none"/>
        </w:rPr>
      </w:pPr>
    </w:p>
    <w:p w14:paraId="3019830A">
      <w:pPr>
        <w:rPr>
          <w:rFonts w:eastAsia="仿宋_GB2312"/>
          <w:color w:val="000000"/>
          <w:sz w:val="32"/>
          <w:szCs w:val="32"/>
          <w:highlight w:val="none"/>
        </w:rPr>
        <w:sectPr>
          <w:pgSz w:w="11907" w:h="16840"/>
          <w:pgMar w:top="1531" w:right="1588" w:bottom="1418" w:left="1418" w:header="851" w:footer="1191" w:gutter="0"/>
          <w:cols w:space="720" w:num="1"/>
          <w:docGrid w:type="linesAndChars" w:linePitch="332" w:charSpace="0"/>
        </w:sectPr>
      </w:pPr>
    </w:p>
    <w:p w14:paraId="137F0F45">
      <w:pPr>
        <w:pStyle w:val="37"/>
        <w:ind w:firstLine="0" w:firstLineChars="0"/>
        <w:jc w:val="left"/>
        <w:outlineLvl w:val="1"/>
        <w:rPr>
          <w:rFonts w:hint="eastAsia" w:ascii="Times New Roman" w:hAnsi="Times New Roman" w:eastAsia="黑体" w:cs="Times New Roman"/>
          <w:color w:val="000000"/>
          <w:sz w:val="28"/>
          <w:szCs w:val="44"/>
          <w:highlight w:val="none"/>
          <w:lang w:val="en-US" w:eastAsia="zh-CN"/>
        </w:rPr>
      </w:pPr>
      <w:bookmarkStart w:id="1" w:name="_Hlk524442005"/>
      <w:r>
        <w:rPr>
          <w:rFonts w:hint="eastAsia" w:ascii="Times New Roman" w:hAnsi="Times New Roman" w:eastAsia="黑体" w:cs="Times New Roman"/>
          <w:color w:val="000000"/>
          <w:sz w:val="28"/>
          <w:szCs w:val="44"/>
          <w:highlight w:val="none"/>
          <w:lang w:val="en-US" w:eastAsia="zh-CN"/>
        </w:rPr>
        <w:t>附件二报价函</w:t>
      </w:r>
    </w:p>
    <w:p w14:paraId="4B5E4CD1">
      <w:pPr>
        <w:spacing w:beforeLines="0" w:afterLines="0"/>
        <w:jc w:val="center"/>
        <w:rPr>
          <w:rFonts w:hint="eastAsia"/>
          <w:color w:val="000000"/>
          <w:sz w:val="44"/>
          <w:szCs w:val="44"/>
          <w:highlight w:val="none"/>
        </w:rPr>
      </w:pPr>
      <w:r>
        <w:rPr>
          <w:rFonts w:hint="eastAsia" w:eastAsia="华文中宋"/>
          <w:color w:val="000000"/>
          <w:sz w:val="44"/>
          <w:szCs w:val="44"/>
          <w:highlight w:val="none"/>
        </w:rPr>
        <w:t>报价函</w:t>
      </w:r>
    </w:p>
    <w:p w14:paraId="05F1F7EF">
      <w:pPr>
        <w:spacing w:beforeLines="0" w:afterLines="0"/>
        <w:ind w:firstLine="560"/>
        <w:jc w:val="center"/>
        <w:rPr>
          <w:rFonts w:hint="eastAsia"/>
          <w:color w:val="000000"/>
          <w:sz w:val="32"/>
          <w:szCs w:val="32"/>
          <w:highlight w:val="none"/>
        </w:rPr>
      </w:pPr>
    </w:p>
    <w:p w14:paraId="677C2CCA">
      <w:pPr>
        <w:spacing w:beforeLines="0" w:afterLines="0"/>
        <w:rPr>
          <w:rFonts w:hint="eastAsia"/>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rPr>
        <w:t>：</w:t>
      </w:r>
    </w:p>
    <w:p w14:paraId="28A029C2">
      <w:pPr>
        <w:spacing w:beforeLines="0" w:afterLines="0"/>
        <w:ind w:firstLine="640" w:firstLineChars="200"/>
        <w:rPr>
          <w:rFonts w:hint="eastAsia"/>
          <w:color w:val="000000"/>
          <w:sz w:val="32"/>
          <w:szCs w:val="32"/>
          <w:highlight w:val="none"/>
        </w:rPr>
      </w:pPr>
      <w:r>
        <w:rPr>
          <w:rFonts w:hint="eastAsia" w:eastAsia="仿宋_GB2312"/>
          <w:color w:val="000000"/>
          <w:sz w:val="32"/>
          <w:szCs w:val="32"/>
          <w:highlight w:val="none"/>
        </w:rPr>
        <w:t>针对贵司</w:t>
      </w:r>
      <w:r>
        <w:rPr>
          <w:rFonts w:hint="eastAsia"/>
          <w:color w:val="000000"/>
          <w:sz w:val="32"/>
          <w:szCs w:val="32"/>
          <w:highlight w:val="none"/>
          <w:u w:val="single"/>
        </w:rPr>
        <w:t xml:space="preserve">               </w:t>
      </w:r>
      <w:r>
        <w:rPr>
          <w:rFonts w:hint="eastAsia" w:eastAsia="仿宋_GB2312"/>
          <w:color w:val="000000"/>
          <w:sz w:val="32"/>
          <w:szCs w:val="32"/>
          <w:highlight w:val="none"/>
        </w:rPr>
        <w:t>项目，我司愿意</w:t>
      </w:r>
      <w:r>
        <w:rPr>
          <w:rFonts w:hint="eastAsia" w:eastAsia="仿宋_GB2312"/>
          <w:color w:val="000000"/>
          <w:sz w:val="32"/>
          <w:szCs w:val="32"/>
          <w:highlight w:val="none"/>
          <w:u w:val="none"/>
          <w:lang w:eastAsia="zh-CN"/>
        </w:rPr>
        <w:t>以含税</w:t>
      </w:r>
      <w:r>
        <w:rPr>
          <w:rFonts w:hint="eastAsia" w:eastAsia="仿宋_GB2312"/>
          <w:color w:val="000000"/>
          <w:sz w:val="32"/>
          <w:szCs w:val="32"/>
          <w:highlight w:val="none"/>
          <w:u w:val="none"/>
          <w:lang w:val="en-US" w:eastAsia="zh-CN"/>
        </w:rPr>
        <w:t>总</w:t>
      </w:r>
      <w:r>
        <w:rPr>
          <w:rFonts w:hint="eastAsia" w:eastAsia="仿宋_GB2312"/>
          <w:color w:val="000000"/>
          <w:sz w:val="32"/>
          <w:szCs w:val="32"/>
          <w:highlight w:val="none"/>
          <w:u w:val="none"/>
          <w:lang w:eastAsia="zh-CN"/>
        </w:rPr>
        <w:t>价人民币</w:t>
      </w:r>
      <w:r>
        <w:rPr>
          <w:rFonts w:hint="eastAsia"/>
          <w:color w:val="000000"/>
          <w:sz w:val="32"/>
          <w:szCs w:val="32"/>
          <w:highlight w:val="none"/>
          <w:u w:val="single"/>
        </w:rPr>
        <w:t>xxxx</w:t>
      </w:r>
      <w:r>
        <w:rPr>
          <w:rFonts w:hint="eastAsia" w:eastAsia="仿宋_GB2312"/>
          <w:color w:val="000000"/>
          <w:sz w:val="32"/>
          <w:szCs w:val="32"/>
          <w:highlight w:val="none"/>
          <w:u w:val="single"/>
        </w:rPr>
        <w:t>元（大写），</w:t>
      </w:r>
      <w:r>
        <w:rPr>
          <w:rFonts w:hint="eastAsia"/>
          <w:color w:val="000000"/>
          <w:sz w:val="32"/>
          <w:szCs w:val="32"/>
          <w:highlight w:val="none"/>
          <w:u w:val="single"/>
        </w:rPr>
        <w:t>¥xxx.00</w:t>
      </w:r>
      <w:r>
        <w:rPr>
          <w:rFonts w:hint="eastAsia" w:eastAsia="仿宋_GB2312"/>
          <w:color w:val="000000"/>
          <w:sz w:val="32"/>
          <w:szCs w:val="32"/>
          <w:highlight w:val="none"/>
          <w:u w:val="single"/>
        </w:rPr>
        <w:t>（小写）</w:t>
      </w:r>
      <w:r>
        <w:rPr>
          <w:rFonts w:hint="eastAsia" w:eastAsia="仿宋_GB2312"/>
          <w:color w:val="000000"/>
          <w:sz w:val="32"/>
          <w:szCs w:val="32"/>
          <w:highlight w:val="none"/>
        </w:rPr>
        <w:t>承接此项目。</w:t>
      </w:r>
    </w:p>
    <w:p w14:paraId="59E3C57F">
      <w:pPr>
        <w:spacing w:beforeLines="0" w:afterLines="0"/>
        <w:rPr>
          <w:rFonts w:hint="eastAsia"/>
          <w:color w:val="000000"/>
          <w:sz w:val="32"/>
          <w:szCs w:val="32"/>
          <w:highlight w:val="none"/>
        </w:rPr>
      </w:pPr>
    </w:p>
    <w:p w14:paraId="0AA1BE99">
      <w:pPr>
        <w:spacing w:beforeLines="0" w:afterLines="0"/>
        <w:rPr>
          <w:rFonts w:hint="eastAsia"/>
          <w:color w:val="000000"/>
          <w:sz w:val="32"/>
          <w:szCs w:val="32"/>
          <w:highlight w:val="none"/>
        </w:rPr>
      </w:pPr>
    </w:p>
    <w:p w14:paraId="5889B1D8">
      <w:pPr>
        <w:spacing w:beforeLines="0" w:afterLines="0"/>
        <w:rPr>
          <w:rFonts w:hint="eastAsia"/>
          <w:color w:val="000000"/>
          <w:sz w:val="32"/>
          <w:szCs w:val="32"/>
          <w:highlight w:val="none"/>
        </w:rPr>
      </w:pPr>
    </w:p>
    <w:p w14:paraId="5B41B16B">
      <w:pPr>
        <w:spacing w:beforeLines="0" w:afterLines="0"/>
        <w:jc w:val="left"/>
        <w:rPr>
          <w:rFonts w:hint="eastAsia"/>
          <w:color w:val="000000"/>
          <w:sz w:val="32"/>
          <w:szCs w:val="32"/>
          <w:highlight w:val="none"/>
        </w:rPr>
      </w:pPr>
      <w:r>
        <w:rPr>
          <w:rFonts w:hint="eastAsia" w:eastAsia="仿宋_GB2312"/>
          <w:color w:val="000000"/>
          <w:sz w:val="32"/>
          <w:szCs w:val="32"/>
          <w:highlight w:val="none"/>
        </w:rPr>
        <w:t>响应人名称（加盖公章）：</w:t>
      </w:r>
    </w:p>
    <w:p w14:paraId="40F066C8">
      <w:pPr>
        <w:spacing w:beforeLines="0" w:afterLines="0"/>
        <w:jc w:val="left"/>
        <w:rPr>
          <w:rFonts w:hint="eastAsia"/>
          <w:color w:val="000000"/>
          <w:sz w:val="32"/>
          <w:szCs w:val="32"/>
          <w:highlight w:val="none"/>
        </w:rPr>
      </w:pPr>
      <w:r>
        <w:rPr>
          <w:rFonts w:hint="eastAsia" w:eastAsia="仿宋_GB2312"/>
          <w:color w:val="000000"/>
          <w:sz w:val="32"/>
          <w:szCs w:val="32"/>
          <w:highlight w:val="none"/>
        </w:rPr>
        <w:t>法定代表人（签名或盖章）：</w:t>
      </w:r>
    </w:p>
    <w:p w14:paraId="08EACDD1">
      <w:pPr>
        <w:spacing w:beforeLines="0" w:afterLines="0"/>
        <w:jc w:val="left"/>
        <w:rPr>
          <w:rFonts w:hint="eastAsia"/>
          <w:color w:val="000000"/>
          <w:sz w:val="32"/>
          <w:szCs w:val="32"/>
          <w:highlight w:val="none"/>
        </w:rPr>
      </w:pPr>
      <w:r>
        <w:rPr>
          <w:rFonts w:hint="eastAsia" w:eastAsia="仿宋_GB2312"/>
          <w:color w:val="000000"/>
          <w:sz w:val="32"/>
          <w:szCs w:val="32"/>
          <w:highlight w:val="none"/>
        </w:rPr>
        <w:t>联系人：</w:t>
      </w:r>
    </w:p>
    <w:p w14:paraId="5EF1208B">
      <w:pPr>
        <w:spacing w:beforeLines="0" w:afterLines="0"/>
        <w:jc w:val="left"/>
        <w:rPr>
          <w:rFonts w:hint="eastAsia"/>
          <w:color w:val="000000"/>
          <w:sz w:val="32"/>
          <w:szCs w:val="32"/>
          <w:highlight w:val="none"/>
        </w:rPr>
      </w:pPr>
      <w:r>
        <w:rPr>
          <w:rFonts w:hint="eastAsia" w:eastAsia="仿宋_GB2312"/>
          <w:color w:val="000000"/>
          <w:sz w:val="32"/>
          <w:szCs w:val="32"/>
          <w:highlight w:val="none"/>
        </w:rPr>
        <w:t>联系电话：</w:t>
      </w:r>
    </w:p>
    <w:p w14:paraId="3BD097B2">
      <w:pPr>
        <w:spacing w:beforeLines="0" w:afterLines="0"/>
        <w:jc w:val="left"/>
        <w:rPr>
          <w:rFonts w:hint="eastAsia"/>
          <w:color w:val="000000"/>
          <w:sz w:val="32"/>
          <w:szCs w:val="32"/>
          <w:highlight w:val="none"/>
        </w:rPr>
      </w:pPr>
      <w:r>
        <w:rPr>
          <w:rFonts w:hint="eastAsia" w:eastAsia="仿宋_GB2312"/>
          <w:color w:val="000000"/>
          <w:sz w:val="32"/>
          <w:szCs w:val="32"/>
          <w:highlight w:val="none"/>
        </w:rPr>
        <w:t>日期：</w:t>
      </w:r>
    </w:p>
    <w:p w14:paraId="15ED7A5C">
      <w:pPr>
        <w:spacing w:beforeLines="0" w:afterLines="0"/>
        <w:jc w:val="center"/>
        <w:rPr>
          <w:rFonts w:hint="eastAsia"/>
          <w:color w:val="000000"/>
          <w:sz w:val="32"/>
          <w:szCs w:val="32"/>
          <w:highlight w:val="none"/>
        </w:rPr>
      </w:pPr>
    </w:p>
    <w:p w14:paraId="646E453F">
      <w:pPr>
        <w:spacing w:beforeLines="0" w:afterLines="0"/>
        <w:jc w:val="center"/>
        <w:rPr>
          <w:rFonts w:hint="eastAsia"/>
          <w:color w:val="000000"/>
          <w:sz w:val="32"/>
          <w:szCs w:val="32"/>
          <w:highlight w:val="none"/>
        </w:rPr>
      </w:pPr>
    </w:p>
    <w:p w14:paraId="647BBB03">
      <w:pPr>
        <w:pStyle w:val="37"/>
        <w:ind w:firstLine="0" w:firstLineChars="0"/>
        <w:jc w:val="center"/>
        <w:outlineLvl w:val="1"/>
        <w:rPr>
          <w:rFonts w:hint="eastAsia" w:ascii="Times New Roman" w:hAnsi="Times New Roman" w:eastAsia="黑体" w:cs="Times New Roman"/>
          <w:color w:val="000000"/>
          <w:sz w:val="28"/>
          <w:szCs w:val="44"/>
          <w:highlight w:val="none"/>
          <w:lang w:val="en-US" w:eastAsia="zh-CN"/>
        </w:rPr>
        <w:sectPr>
          <w:pgSz w:w="11907" w:h="16840"/>
          <w:pgMar w:top="1531" w:right="1588" w:bottom="1418" w:left="1418" w:header="851" w:footer="1191" w:gutter="0"/>
          <w:cols w:space="720" w:num="1"/>
          <w:docGrid w:type="linesAndChars" w:linePitch="332" w:charSpace="0"/>
        </w:sectPr>
      </w:pPr>
    </w:p>
    <w:p w14:paraId="387E815C">
      <w:pPr>
        <w:pStyle w:val="37"/>
        <w:ind w:firstLine="0" w:firstLineChars="0"/>
        <w:jc w:val="left"/>
        <w:outlineLvl w:val="1"/>
        <w:rPr>
          <w:rFonts w:eastAsia="黑体"/>
          <w:color w:val="000000"/>
          <w:sz w:val="28"/>
          <w:szCs w:val="44"/>
          <w:highlight w:val="none"/>
        </w:rPr>
      </w:pPr>
      <w:r>
        <w:rPr>
          <w:rFonts w:hint="eastAsia" w:eastAsia="黑体"/>
          <w:color w:val="000000"/>
          <w:sz w:val="28"/>
          <w:szCs w:val="44"/>
          <w:highlight w:val="none"/>
        </w:rPr>
        <w:t>附件</w:t>
      </w:r>
      <w:r>
        <w:rPr>
          <w:rFonts w:hint="eastAsia" w:eastAsia="黑体"/>
          <w:color w:val="000000"/>
          <w:sz w:val="28"/>
          <w:szCs w:val="44"/>
          <w:highlight w:val="none"/>
          <w:lang w:val="en-US" w:eastAsia="zh-CN"/>
        </w:rPr>
        <w:t>三</w:t>
      </w:r>
      <w:r>
        <w:rPr>
          <w:rFonts w:hint="eastAsia" w:eastAsia="黑体"/>
          <w:color w:val="000000"/>
          <w:sz w:val="28"/>
          <w:szCs w:val="44"/>
          <w:highlight w:val="none"/>
        </w:rPr>
        <w:t>法人证明</w:t>
      </w:r>
    </w:p>
    <w:p w14:paraId="4BC5AE1D">
      <w:pPr>
        <w:pStyle w:val="37"/>
        <w:ind w:firstLine="0" w:firstLineChars="0"/>
        <w:jc w:val="left"/>
        <w:rPr>
          <w:rFonts w:eastAsia="黑体"/>
          <w:color w:val="000000"/>
          <w:sz w:val="28"/>
          <w:szCs w:val="44"/>
          <w:highlight w:val="none"/>
        </w:rPr>
      </w:pPr>
    </w:p>
    <w:p w14:paraId="21B467CC">
      <w:pPr>
        <w:jc w:val="center"/>
        <w:rPr>
          <w:rFonts w:eastAsia="仿宋_GB2312"/>
          <w:b/>
          <w:bCs/>
          <w:color w:val="000000"/>
          <w:sz w:val="32"/>
          <w:szCs w:val="32"/>
          <w:highlight w:val="none"/>
        </w:rPr>
      </w:pPr>
      <w:r>
        <w:rPr>
          <w:rFonts w:hint="eastAsia" w:eastAsia="仿宋_GB2312"/>
          <w:b/>
          <w:bCs/>
          <w:color w:val="000000"/>
          <w:sz w:val="32"/>
          <w:szCs w:val="32"/>
          <w:highlight w:val="none"/>
        </w:rPr>
        <w:t>法定代表人身份证明书及法定代表人身份证复印件</w:t>
      </w:r>
    </w:p>
    <w:p w14:paraId="3967C0CE">
      <w:pPr>
        <w:rPr>
          <w:rFonts w:eastAsia="仿宋_GB2312"/>
          <w:color w:val="000000"/>
          <w:sz w:val="32"/>
          <w:szCs w:val="32"/>
          <w:highlight w:val="none"/>
        </w:rPr>
      </w:pPr>
    </w:p>
    <w:p w14:paraId="36095202">
      <w:pPr>
        <w:rPr>
          <w:rFonts w:eastAsia="仿宋_GB2312"/>
          <w:color w:val="auto"/>
          <w:sz w:val="32"/>
          <w:szCs w:val="32"/>
          <w:highlight w:val="none"/>
        </w:rPr>
      </w:pPr>
      <w:r>
        <w:rPr>
          <w:rFonts w:hint="eastAsia" w:eastAsia="仿宋_GB2312"/>
          <w:color w:val="auto"/>
          <w:sz w:val="32"/>
          <w:szCs w:val="32"/>
          <w:highlight w:val="none"/>
          <w:u w:val="single"/>
          <w:lang w:val="en-US" w:eastAsia="zh-CN"/>
        </w:rPr>
        <w:t>东莞市新锋新能源有限公司</w:t>
      </w:r>
      <w:r>
        <w:rPr>
          <w:rFonts w:hint="eastAsia" w:eastAsia="仿宋_GB2312"/>
          <w:color w:val="auto"/>
          <w:sz w:val="32"/>
          <w:szCs w:val="32"/>
          <w:highlight w:val="none"/>
        </w:rPr>
        <w:t>：</w:t>
      </w:r>
    </w:p>
    <w:p w14:paraId="58EC2504">
      <w:pPr>
        <w:pStyle w:val="36"/>
        <w:ind w:firstLine="659"/>
        <w:rPr>
          <w:rFonts w:ascii="Times New Roman" w:hAnsi="Times New Roman"/>
          <w:color w:val="000000"/>
          <w:sz w:val="30"/>
          <w:szCs w:val="30"/>
          <w:highlight w:val="none"/>
        </w:rPr>
      </w:pPr>
      <w:r>
        <w:rPr>
          <w:rFonts w:hint="eastAsia" w:ascii="Times New Roman" w:hAnsi="Times New Roman"/>
          <w:color w:val="000000"/>
          <w:sz w:val="30"/>
          <w:szCs w:val="30"/>
          <w:highlight w:val="none"/>
        </w:rPr>
        <w:t>本证明书声明：注册于（国家名称）的</w:t>
      </w:r>
      <w:r>
        <w:rPr>
          <w:rFonts w:hint="eastAsia" w:ascii="Times New Roman" w:hAnsi="Times New Roman"/>
          <w:color w:val="000000"/>
          <w:sz w:val="30"/>
          <w:szCs w:val="30"/>
          <w:highlight w:val="none"/>
          <w:u w:val="single"/>
        </w:rPr>
        <w:t>　　</w:t>
      </w:r>
      <w:r>
        <w:rPr>
          <w:rFonts w:hint="eastAsia" w:ascii="Times New Roman" w:hAnsi="Times New Roman"/>
          <w:color w:val="000000"/>
          <w:sz w:val="30"/>
          <w:szCs w:val="30"/>
          <w:highlight w:val="none"/>
        </w:rPr>
        <w:t>（响应人名称）在下面签字的</w:t>
      </w:r>
      <w:r>
        <w:rPr>
          <w:rFonts w:hint="eastAsia" w:ascii="Times New Roman" w:hAnsi="Times New Roman"/>
          <w:color w:val="000000"/>
          <w:sz w:val="30"/>
          <w:szCs w:val="30"/>
          <w:highlight w:val="none"/>
          <w:u w:val="single"/>
        </w:rPr>
        <w:t>　　　　　</w:t>
      </w:r>
      <w:r>
        <w:rPr>
          <w:rFonts w:hint="eastAsia" w:ascii="Times New Roman" w:hAnsi="Times New Roman"/>
          <w:color w:val="000000"/>
          <w:sz w:val="30"/>
          <w:szCs w:val="30"/>
          <w:highlight w:val="none"/>
        </w:rPr>
        <w:t>（法定代表人姓名、职务）为本公司的合法代表人（</w:t>
      </w:r>
      <w:r>
        <w:rPr>
          <w:rFonts w:hint="eastAsia" w:ascii="Times New Roman" w:hAnsi="Times New Roman"/>
          <w:b/>
          <w:bCs/>
          <w:color w:val="000000"/>
          <w:sz w:val="30"/>
          <w:szCs w:val="30"/>
          <w:highlight w:val="none"/>
        </w:rPr>
        <w:t>须附法定代表人身份证复印件</w:t>
      </w:r>
      <w:r>
        <w:rPr>
          <w:rFonts w:hint="eastAsia" w:ascii="Times New Roman" w:hAnsi="Times New Roman"/>
          <w:color w:val="000000"/>
          <w:sz w:val="30"/>
          <w:szCs w:val="30"/>
          <w:highlight w:val="none"/>
        </w:rPr>
        <w:t>）。</w:t>
      </w:r>
    </w:p>
    <w:p w14:paraId="777BF844">
      <w:pPr>
        <w:spacing w:line="600" w:lineRule="exact"/>
        <w:ind w:firstLine="450" w:firstLineChars="150"/>
        <w:rPr>
          <w:rFonts w:eastAsia="仿宋_GB2312"/>
          <w:color w:val="000000"/>
          <w:sz w:val="30"/>
          <w:szCs w:val="30"/>
          <w:highlight w:val="none"/>
        </w:rPr>
      </w:pPr>
      <w:r>
        <w:rPr>
          <w:rFonts w:hint="eastAsia" w:eastAsia="仿宋_GB2312"/>
          <w:color w:val="000000"/>
          <w:sz w:val="30"/>
          <w:szCs w:val="30"/>
          <w:highlight w:val="none"/>
        </w:rPr>
        <w:t>特此证明</w:t>
      </w:r>
    </w:p>
    <w:p w14:paraId="2D6AEEAA">
      <w:pPr>
        <w:spacing w:line="600" w:lineRule="exact"/>
        <w:rPr>
          <w:rFonts w:eastAsia="仿宋_GB2312"/>
          <w:color w:val="000000"/>
          <w:sz w:val="32"/>
          <w:szCs w:val="32"/>
          <w:highlight w:val="none"/>
        </w:rPr>
      </w:pPr>
    </w:p>
    <w:p w14:paraId="38EAA64A">
      <w:pPr>
        <w:spacing w:line="600" w:lineRule="exact"/>
        <w:rPr>
          <w:rFonts w:eastAsia="仿宋_GB2312"/>
          <w:color w:val="000000"/>
          <w:sz w:val="32"/>
          <w:szCs w:val="32"/>
          <w:highlight w:val="none"/>
        </w:rPr>
      </w:pPr>
    </w:p>
    <w:p w14:paraId="56C4F7BB">
      <w:pPr>
        <w:spacing w:line="600" w:lineRule="exact"/>
        <w:rPr>
          <w:rFonts w:eastAsia="仿宋_GB2312"/>
          <w:color w:val="000000"/>
          <w:sz w:val="32"/>
          <w:szCs w:val="32"/>
          <w:highlight w:val="none"/>
        </w:rPr>
      </w:pPr>
    </w:p>
    <w:p w14:paraId="56AD1629">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响应人名称（加盖公章）：</w:t>
      </w:r>
    </w:p>
    <w:p w14:paraId="2DD251E3">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响应人地址：</w:t>
      </w:r>
    </w:p>
    <w:p w14:paraId="59D30BF0">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法定代表人（签名或盖私章）：</w:t>
      </w:r>
    </w:p>
    <w:p w14:paraId="67024723">
      <w:pPr>
        <w:spacing w:line="600" w:lineRule="exact"/>
        <w:jc w:val="left"/>
        <w:rPr>
          <w:rFonts w:eastAsia="仿宋_GB2312"/>
          <w:color w:val="000000"/>
          <w:sz w:val="32"/>
          <w:szCs w:val="32"/>
          <w:highlight w:val="none"/>
        </w:rPr>
      </w:pPr>
      <w:r>
        <w:rPr>
          <w:rFonts w:hint="eastAsia" w:eastAsia="仿宋_GB2312"/>
          <w:color w:val="000000"/>
          <w:sz w:val="32"/>
          <w:szCs w:val="32"/>
          <w:highlight w:val="none"/>
        </w:rPr>
        <w:t>职务：</w:t>
      </w:r>
    </w:p>
    <w:p w14:paraId="0FF52A7F">
      <w:pPr>
        <w:rPr>
          <w:rFonts w:eastAsia="仿宋_GB2312"/>
          <w:color w:val="000000"/>
          <w:sz w:val="32"/>
          <w:szCs w:val="32"/>
          <w:highlight w:val="none"/>
        </w:rPr>
      </w:pPr>
    </w:p>
    <w:p w14:paraId="4709D3F8">
      <w:pPr>
        <w:widowControl/>
        <w:jc w:val="center"/>
        <w:rPr>
          <w:rFonts w:eastAsia="仿宋_GB2312"/>
          <w:color w:val="000000"/>
          <w:sz w:val="32"/>
          <w:szCs w:val="32"/>
          <w:highlight w:val="none"/>
        </w:rPr>
      </w:pPr>
      <w:r>
        <w:rPr>
          <w:rFonts w:eastAsia="仿宋_GB2312"/>
          <w:color w:val="000000"/>
          <w:sz w:val="32"/>
          <w:szCs w:val="32"/>
          <w:highlight w:val="none"/>
        </w:rPr>
        <w:br w:type="page"/>
      </w:r>
      <w:bookmarkStart w:id="2" w:name="_Toc384752807"/>
    </w:p>
    <w:p w14:paraId="686855BD">
      <w:pPr>
        <w:pStyle w:val="37"/>
        <w:ind w:firstLine="0" w:firstLineChars="0"/>
        <w:jc w:val="left"/>
        <w:outlineLvl w:val="1"/>
        <w:rPr>
          <w:rFonts w:eastAsia="黑体"/>
          <w:color w:val="000000"/>
          <w:sz w:val="28"/>
          <w:szCs w:val="44"/>
          <w:highlight w:val="none"/>
        </w:rPr>
      </w:pPr>
      <w:bookmarkStart w:id="3" w:name="_Hlk40704362"/>
      <w:r>
        <w:rPr>
          <w:rFonts w:hint="eastAsia" w:eastAsia="黑体"/>
          <w:color w:val="000000"/>
          <w:sz w:val="28"/>
          <w:szCs w:val="44"/>
          <w:highlight w:val="none"/>
        </w:rPr>
        <w:t>附件</w:t>
      </w:r>
      <w:r>
        <w:rPr>
          <w:rFonts w:hint="eastAsia" w:eastAsia="黑体"/>
          <w:color w:val="000000"/>
          <w:sz w:val="28"/>
          <w:szCs w:val="44"/>
          <w:highlight w:val="none"/>
          <w:lang w:val="en-US" w:eastAsia="zh-CN"/>
        </w:rPr>
        <w:t>四</w:t>
      </w:r>
      <w:r>
        <w:rPr>
          <w:rFonts w:hint="eastAsia" w:eastAsia="黑体"/>
          <w:color w:val="000000"/>
          <w:sz w:val="28"/>
          <w:szCs w:val="44"/>
          <w:highlight w:val="none"/>
        </w:rPr>
        <w:t>法人授权书</w:t>
      </w:r>
    </w:p>
    <w:p w14:paraId="47DF87E5">
      <w:pPr>
        <w:widowControl/>
        <w:jc w:val="center"/>
        <w:rPr>
          <w:rFonts w:eastAsia="仿宋_GB2312"/>
          <w:b/>
          <w:color w:val="000000"/>
          <w:sz w:val="32"/>
          <w:szCs w:val="32"/>
          <w:highlight w:val="none"/>
        </w:rPr>
      </w:pPr>
    </w:p>
    <w:p w14:paraId="77FBF0AE">
      <w:pPr>
        <w:widowControl/>
        <w:jc w:val="center"/>
        <w:rPr>
          <w:rFonts w:eastAsia="仿宋_GB2312"/>
          <w:color w:val="000000"/>
          <w:sz w:val="32"/>
          <w:szCs w:val="32"/>
          <w:highlight w:val="none"/>
        </w:rPr>
      </w:pPr>
      <w:r>
        <w:rPr>
          <w:rFonts w:hint="eastAsia" w:eastAsia="仿宋_GB2312"/>
          <w:b/>
          <w:color w:val="000000"/>
          <w:sz w:val="32"/>
          <w:szCs w:val="32"/>
          <w:highlight w:val="none"/>
        </w:rPr>
        <w:t>授权委托书</w:t>
      </w:r>
      <w:bookmarkEnd w:id="2"/>
    </w:p>
    <w:p w14:paraId="5207E06E">
      <w:pPr>
        <w:pStyle w:val="36"/>
        <w:ind w:firstLine="0" w:firstLineChars="0"/>
        <w:rPr>
          <w:rFonts w:ascii="Times New Roman" w:hAnsi="Times New Roman"/>
          <w:color w:val="000000"/>
          <w:sz w:val="32"/>
          <w:szCs w:val="32"/>
          <w:highlight w:val="none"/>
        </w:rPr>
      </w:pPr>
    </w:p>
    <w:p w14:paraId="25EA29E6">
      <w:pPr>
        <w:rPr>
          <w:rFonts w:eastAsia="仿宋_GB2312"/>
          <w:color w:val="000000"/>
          <w:sz w:val="32"/>
          <w:szCs w:val="32"/>
          <w:highlight w:val="none"/>
        </w:rPr>
      </w:pPr>
      <w:r>
        <w:rPr>
          <w:rFonts w:hint="eastAsia" w:eastAsia="仿宋_GB2312"/>
          <w:color w:val="000000"/>
          <w:sz w:val="32"/>
          <w:szCs w:val="32"/>
          <w:highlight w:val="none"/>
          <w:u w:val="single"/>
        </w:rPr>
        <w:t>东莞市新锋新能源有限公司（采购人）</w:t>
      </w:r>
      <w:r>
        <w:rPr>
          <w:rFonts w:hint="eastAsia" w:eastAsia="仿宋_GB2312"/>
          <w:color w:val="000000"/>
          <w:sz w:val="32"/>
          <w:szCs w:val="32"/>
          <w:highlight w:val="none"/>
        </w:rPr>
        <w:t>：</w:t>
      </w:r>
    </w:p>
    <w:p w14:paraId="224D5368">
      <w:pPr>
        <w:pStyle w:val="36"/>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本委托书声明：在下面签字的</w:t>
      </w:r>
      <w:r>
        <w:rPr>
          <w:rFonts w:hint="eastAsia" w:ascii="Times New Roman" w:hAnsi="Times New Roman"/>
          <w:color w:val="000000"/>
          <w:sz w:val="32"/>
          <w:szCs w:val="32"/>
          <w:highlight w:val="none"/>
          <w:u w:val="single"/>
        </w:rPr>
        <w:t>（填写法定代表人姓名、职务）</w:t>
      </w:r>
      <w:r>
        <w:rPr>
          <w:rFonts w:hint="eastAsia" w:ascii="Times New Roman" w:hAnsi="Times New Roman"/>
          <w:color w:val="000000"/>
          <w:sz w:val="32"/>
          <w:szCs w:val="32"/>
          <w:highlight w:val="none"/>
        </w:rPr>
        <w:t>代表</w:t>
      </w:r>
      <w:r>
        <w:rPr>
          <w:rFonts w:hint="eastAsia" w:ascii="Times New Roman" w:hAnsi="Times New Roman"/>
          <w:color w:val="000000"/>
          <w:sz w:val="32"/>
          <w:szCs w:val="32"/>
          <w:highlight w:val="none"/>
          <w:u w:val="single"/>
        </w:rPr>
        <w:t>（填写响应人名称）</w:t>
      </w:r>
      <w:r>
        <w:rPr>
          <w:rFonts w:hint="eastAsia" w:ascii="Times New Roman" w:hAnsi="Times New Roman"/>
          <w:color w:val="000000"/>
          <w:sz w:val="32"/>
          <w:szCs w:val="32"/>
          <w:highlight w:val="none"/>
        </w:rPr>
        <w:t>委托在下面签字的</w:t>
      </w:r>
      <w:r>
        <w:rPr>
          <w:rFonts w:hint="eastAsia" w:ascii="Times New Roman" w:hAnsi="Times New Roman"/>
          <w:color w:val="000000"/>
          <w:sz w:val="32"/>
          <w:szCs w:val="32"/>
          <w:highlight w:val="none"/>
          <w:u w:val="single"/>
        </w:rPr>
        <w:t>（填写受委托人的姓名、职务）</w:t>
      </w:r>
      <w:r>
        <w:rPr>
          <w:rFonts w:hint="eastAsia" w:ascii="Times New Roman" w:hAnsi="Times New Roman"/>
          <w:color w:val="000000"/>
          <w:sz w:val="32"/>
          <w:szCs w:val="32"/>
          <w:highlight w:val="none"/>
        </w:rPr>
        <w:t>为本公司的合法代表人，就</w:t>
      </w:r>
      <w:r>
        <w:rPr>
          <w:rFonts w:hint="eastAsia"/>
          <w:color w:val="000000"/>
          <w:sz w:val="32"/>
          <w:szCs w:val="32"/>
          <w:highlight w:val="none"/>
          <w:u w:val="single"/>
        </w:rPr>
        <w:t>（填写项目名称）</w:t>
      </w:r>
      <w:r>
        <w:rPr>
          <w:rFonts w:hint="eastAsia"/>
          <w:color w:val="000000"/>
          <w:sz w:val="32"/>
          <w:szCs w:val="32"/>
          <w:highlight w:val="none"/>
        </w:rPr>
        <w:t>项目</w:t>
      </w:r>
      <w:r>
        <w:rPr>
          <w:rFonts w:hint="eastAsia" w:ascii="Times New Roman" w:hAnsi="Times New Roman"/>
          <w:color w:val="000000"/>
          <w:sz w:val="32"/>
          <w:szCs w:val="32"/>
          <w:highlight w:val="none"/>
        </w:rPr>
        <w:t>等相关服务的谈判和合同的执行，以我方的名义处理一切与之有关的事宜（相关身份证复印件须附后）。</w:t>
      </w:r>
    </w:p>
    <w:p w14:paraId="3CDE7703">
      <w:pPr>
        <w:pStyle w:val="36"/>
        <w:ind w:firstLine="659"/>
        <w:rPr>
          <w:rFonts w:ascii="Times New Roman" w:hAnsi="Times New Roman"/>
          <w:color w:val="000000"/>
          <w:sz w:val="32"/>
          <w:szCs w:val="32"/>
          <w:highlight w:val="none"/>
        </w:rPr>
      </w:pPr>
    </w:p>
    <w:p w14:paraId="5842192A">
      <w:pPr>
        <w:pStyle w:val="36"/>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本委托书于签字</w:t>
      </w:r>
      <w:r>
        <w:rPr>
          <w:rFonts w:hint="eastAsia" w:ascii="Times New Roman" w:hAnsi="Times New Roman"/>
          <w:color w:val="000000"/>
          <w:sz w:val="32"/>
          <w:szCs w:val="32"/>
          <w:highlight w:val="none"/>
          <w:lang w:val="en-US" w:eastAsia="zh-CN"/>
        </w:rPr>
        <w:t>之日起</w:t>
      </w:r>
      <w:r>
        <w:rPr>
          <w:rFonts w:hint="eastAsia" w:ascii="Times New Roman" w:hAnsi="Times New Roman"/>
          <w:color w:val="000000"/>
          <w:sz w:val="32"/>
          <w:szCs w:val="32"/>
          <w:highlight w:val="none"/>
        </w:rPr>
        <w:t>生效，有效期与询价有效期一致，特此声明。</w:t>
      </w:r>
    </w:p>
    <w:p w14:paraId="311D91E4">
      <w:pPr>
        <w:pStyle w:val="36"/>
        <w:ind w:firstLine="659"/>
        <w:rPr>
          <w:rFonts w:ascii="Times New Roman" w:hAnsi="Times New Roman"/>
          <w:color w:val="000000"/>
          <w:sz w:val="32"/>
          <w:szCs w:val="32"/>
          <w:highlight w:val="none"/>
        </w:rPr>
      </w:pPr>
    </w:p>
    <w:p w14:paraId="5C232C76">
      <w:pPr>
        <w:pStyle w:val="36"/>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67138C84">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1A0EF3BD">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6D47B5B1">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67F55602">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受委托人（签字或盖章）：</w:t>
      </w:r>
    </w:p>
    <w:p w14:paraId="35F8C5C4">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47E3B221">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bookmarkEnd w:id="3"/>
    <w:p w14:paraId="25B16EA3">
      <w:pPr>
        <w:pStyle w:val="37"/>
        <w:ind w:firstLine="0" w:firstLineChars="0"/>
        <w:jc w:val="left"/>
        <w:outlineLvl w:val="1"/>
        <w:rPr>
          <w:rFonts w:eastAsia="黑体"/>
          <w:color w:val="000000"/>
          <w:sz w:val="28"/>
          <w:szCs w:val="44"/>
          <w:highlight w:val="none"/>
        </w:rPr>
      </w:pPr>
      <w:r>
        <w:rPr>
          <w:color w:val="000000"/>
          <w:sz w:val="32"/>
          <w:szCs w:val="32"/>
          <w:highlight w:val="none"/>
        </w:rPr>
        <w:br w:type="page"/>
      </w:r>
      <w:r>
        <w:rPr>
          <w:rFonts w:hint="eastAsia" w:eastAsia="黑体"/>
          <w:color w:val="000000"/>
          <w:sz w:val="28"/>
          <w:szCs w:val="44"/>
          <w:highlight w:val="none"/>
        </w:rPr>
        <w:t>附件</w:t>
      </w:r>
      <w:r>
        <w:rPr>
          <w:rFonts w:hint="eastAsia" w:eastAsia="黑体"/>
          <w:color w:val="000000"/>
          <w:sz w:val="28"/>
          <w:szCs w:val="44"/>
          <w:highlight w:val="none"/>
          <w:lang w:val="en-US" w:eastAsia="zh-CN"/>
        </w:rPr>
        <w:t>五</w:t>
      </w:r>
      <w:r>
        <w:rPr>
          <w:rFonts w:hint="eastAsia" w:eastAsia="黑体"/>
          <w:color w:val="000000"/>
          <w:sz w:val="28"/>
          <w:szCs w:val="44"/>
          <w:highlight w:val="none"/>
        </w:rPr>
        <w:t>承诺函</w:t>
      </w:r>
    </w:p>
    <w:p w14:paraId="421A967C">
      <w:pPr>
        <w:pStyle w:val="37"/>
        <w:ind w:firstLine="0" w:firstLineChars="0"/>
        <w:jc w:val="center"/>
        <w:rPr>
          <w:rFonts w:eastAsia="仿宋_GB2312"/>
          <w:b/>
          <w:color w:val="000000"/>
          <w:sz w:val="32"/>
          <w:szCs w:val="32"/>
          <w:highlight w:val="none"/>
        </w:rPr>
      </w:pPr>
      <w:r>
        <w:rPr>
          <w:rFonts w:hint="eastAsia" w:eastAsia="仿宋_GB2312"/>
          <w:b/>
          <w:color w:val="000000"/>
          <w:sz w:val="32"/>
          <w:szCs w:val="32"/>
          <w:highlight w:val="none"/>
        </w:rPr>
        <w:t>承诺函</w:t>
      </w:r>
    </w:p>
    <w:p w14:paraId="07D89B12">
      <w:pPr>
        <w:rPr>
          <w:rFonts w:eastAsia="仿宋_GB2312"/>
          <w:color w:val="000000"/>
          <w:sz w:val="32"/>
          <w:szCs w:val="32"/>
          <w:highlight w:val="none"/>
        </w:rPr>
      </w:pPr>
      <w:r>
        <w:rPr>
          <w:rFonts w:hint="eastAsia" w:eastAsia="仿宋_GB2312"/>
          <w:color w:val="000000"/>
          <w:sz w:val="32"/>
          <w:szCs w:val="32"/>
          <w:highlight w:val="none"/>
          <w:u w:val="single"/>
        </w:rPr>
        <w:t>东莞市新锋新能源有限公司（采购人）</w:t>
      </w:r>
      <w:r>
        <w:rPr>
          <w:rFonts w:hint="eastAsia" w:eastAsia="仿宋_GB2312"/>
          <w:color w:val="000000"/>
          <w:sz w:val="32"/>
          <w:szCs w:val="32"/>
          <w:highlight w:val="none"/>
        </w:rPr>
        <w:t>：</w:t>
      </w:r>
    </w:p>
    <w:p w14:paraId="069B991C">
      <w:pPr>
        <w:pStyle w:val="36"/>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color w:val="000000"/>
          <w:sz w:val="32"/>
          <w:szCs w:val="32"/>
          <w:highlight w:val="none"/>
          <w:u w:val="single"/>
        </w:rPr>
        <w:t xml:space="preserve">         </w:t>
      </w:r>
      <w:r>
        <w:rPr>
          <w:rFonts w:hint="eastAsia"/>
          <w:color w:val="000000"/>
          <w:sz w:val="32"/>
          <w:szCs w:val="32"/>
          <w:highlight w:val="none"/>
          <w:u w:val="single"/>
        </w:rPr>
        <w:t>（项目名称）</w:t>
      </w:r>
      <w:r>
        <w:rPr>
          <w:rFonts w:hint="eastAsia"/>
          <w:color w:val="000000"/>
          <w:sz w:val="32"/>
          <w:szCs w:val="32"/>
          <w:highlight w:val="none"/>
        </w:rPr>
        <w:t>项目</w:t>
      </w:r>
      <w:r>
        <w:rPr>
          <w:rFonts w:hint="eastAsia" w:ascii="Times New Roman" w:hAnsi="Times New Roman"/>
          <w:color w:val="000000"/>
          <w:sz w:val="32"/>
          <w:szCs w:val="32"/>
          <w:highlight w:val="none"/>
        </w:rPr>
        <w:t>投标工作，作出以下承诺：</w:t>
      </w:r>
    </w:p>
    <w:p w14:paraId="16ADCF90">
      <w:pPr>
        <w:pStyle w:val="36"/>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我公司已充分了解采购项目情况，本次报价完全响应询价文件的要求，我公司所提供的</w:t>
      </w:r>
      <w:r>
        <w:rPr>
          <w:color w:val="000000"/>
          <w:sz w:val="32"/>
          <w:szCs w:val="32"/>
          <w:highlight w:val="none"/>
          <w:u w:val="single"/>
        </w:rPr>
        <w:t xml:space="preserve">      </w:t>
      </w:r>
      <w:r>
        <w:rPr>
          <w:rFonts w:hint="eastAsia"/>
          <w:color w:val="000000"/>
          <w:sz w:val="32"/>
          <w:szCs w:val="32"/>
          <w:highlight w:val="none"/>
          <w:u w:val="single"/>
        </w:rPr>
        <w:t>（服务内容）</w:t>
      </w:r>
      <w:r>
        <w:rPr>
          <w:rFonts w:hint="eastAsia" w:ascii="Times New Roman" w:hAnsi="Times New Roman"/>
          <w:color w:val="000000"/>
          <w:sz w:val="32"/>
          <w:szCs w:val="32"/>
          <w:highlight w:val="none"/>
        </w:rPr>
        <w:t>等于或优于采购人需求，并承诺如不满足采购人需求，采购人有权取消合同并进行违约处罚。</w:t>
      </w:r>
    </w:p>
    <w:p w14:paraId="563849C0">
      <w:pPr>
        <w:pStyle w:val="36"/>
        <w:ind w:firstLine="659"/>
        <w:rPr>
          <w:rFonts w:ascii="Times New Roman" w:hAnsi="Times New Roman"/>
          <w:color w:val="000000"/>
          <w:sz w:val="32"/>
          <w:szCs w:val="32"/>
          <w:highlight w:val="none"/>
        </w:rPr>
      </w:pPr>
    </w:p>
    <w:p w14:paraId="6CE7E7BB">
      <w:pPr>
        <w:pStyle w:val="36"/>
        <w:ind w:firstLine="0" w:firstLineChars="0"/>
        <w:jc w:val="left"/>
        <w:rPr>
          <w:rFonts w:ascii="Times New Roman" w:hAnsi="Times New Roman"/>
          <w:color w:val="000000"/>
          <w:sz w:val="32"/>
          <w:szCs w:val="32"/>
          <w:highlight w:val="none"/>
        </w:rPr>
      </w:pPr>
    </w:p>
    <w:p w14:paraId="3FCBBD06">
      <w:pPr>
        <w:jc w:val="left"/>
        <w:rPr>
          <w:rFonts w:eastAsia="仿宋"/>
          <w:color w:val="000000"/>
          <w:sz w:val="32"/>
          <w:szCs w:val="32"/>
          <w:highlight w:val="none"/>
        </w:rPr>
      </w:pPr>
    </w:p>
    <w:p w14:paraId="25239E35">
      <w:pPr>
        <w:jc w:val="left"/>
        <w:rPr>
          <w:rFonts w:eastAsia="仿宋"/>
          <w:color w:val="000000"/>
          <w:sz w:val="32"/>
          <w:szCs w:val="32"/>
          <w:highlight w:val="none"/>
        </w:rPr>
      </w:pPr>
    </w:p>
    <w:p w14:paraId="6660CD07">
      <w:pPr>
        <w:jc w:val="left"/>
        <w:rPr>
          <w:rFonts w:eastAsia="仿宋"/>
          <w:color w:val="000000"/>
          <w:sz w:val="32"/>
          <w:szCs w:val="32"/>
          <w:highlight w:val="none"/>
        </w:rPr>
      </w:pPr>
    </w:p>
    <w:p w14:paraId="2DBF37DE">
      <w:pPr>
        <w:pStyle w:val="36"/>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6CA83D75">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74D3646A">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64A4EED8">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422113E1">
      <w:pPr>
        <w:pStyle w:val="36"/>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18044C43">
      <w:pPr>
        <w:pStyle w:val="36"/>
        <w:ind w:firstLine="0" w:firstLineChars="0"/>
        <w:jc w:val="left"/>
        <w:rPr>
          <w:rFonts w:ascii="Times New Roman" w:hAnsi="Times New Roman"/>
          <w:color w:val="000000"/>
          <w:sz w:val="32"/>
          <w:szCs w:val="32"/>
          <w:highlight w:val="none"/>
        </w:rPr>
      </w:pPr>
    </w:p>
    <w:p w14:paraId="7B764E6C">
      <w:pPr>
        <w:pStyle w:val="36"/>
        <w:ind w:firstLine="0" w:firstLineChars="0"/>
        <w:jc w:val="left"/>
        <w:rPr>
          <w:rFonts w:ascii="Times New Roman" w:hAnsi="Times New Roman"/>
          <w:color w:val="000000"/>
          <w:sz w:val="32"/>
          <w:szCs w:val="32"/>
          <w:highlight w:val="none"/>
        </w:rPr>
      </w:pPr>
    </w:p>
    <w:bookmarkEnd w:id="1"/>
    <w:p w14:paraId="5A6BA15B">
      <w:pPr>
        <w:widowControl/>
        <w:jc w:val="left"/>
        <w:rPr>
          <w:rFonts w:hint="eastAsia" w:eastAsia="黑体"/>
          <w:color w:val="000000"/>
          <w:sz w:val="28"/>
          <w:szCs w:val="44"/>
          <w:highlight w:val="none"/>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D5E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4"/>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5"/>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635"/>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41FD"/>
    <w:rsid w:val="00E21013"/>
    <w:rsid w:val="00E21941"/>
    <w:rsid w:val="00E30D18"/>
    <w:rsid w:val="00E37D03"/>
    <w:rsid w:val="00E444B2"/>
    <w:rsid w:val="00E50267"/>
    <w:rsid w:val="00E55C56"/>
    <w:rsid w:val="00E570B0"/>
    <w:rsid w:val="00E604F7"/>
    <w:rsid w:val="00E6312A"/>
    <w:rsid w:val="00E65448"/>
    <w:rsid w:val="00E678F0"/>
    <w:rsid w:val="00E719B3"/>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2E5132"/>
    <w:rsid w:val="015679D0"/>
    <w:rsid w:val="01EF572E"/>
    <w:rsid w:val="028F0228"/>
    <w:rsid w:val="035D4211"/>
    <w:rsid w:val="037D5EE3"/>
    <w:rsid w:val="043B603D"/>
    <w:rsid w:val="0466617C"/>
    <w:rsid w:val="04CF6E29"/>
    <w:rsid w:val="04DB7DC5"/>
    <w:rsid w:val="04EE1C28"/>
    <w:rsid w:val="05111DAD"/>
    <w:rsid w:val="059366CF"/>
    <w:rsid w:val="05D00163"/>
    <w:rsid w:val="062160BC"/>
    <w:rsid w:val="06F15928"/>
    <w:rsid w:val="07141032"/>
    <w:rsid w:val="077C34B8"/>
    <w:rsid w:val="07A209C4"/>
    <w:rsid w:val="080D26DA"/>
    <w:rsid w:val="08284245"/>
    <w:rsid w:val="086F1260"/>
    <w:rsid w:val="0880226D"/>
    <w:rsid w:val="089F2BDE"/>
    <w:rsid w:val="08A736AA"/>
    <w:rsid w:val="08BB2505"/>
    <w:rsid w:val="09087CB8"/>
    <w:rsid w:val="09576473"/>
    <w:rsid w:val="099A07E1"/>
    <w:rsid w:val="0A2C39C3"/>
    <w:rsid w:val="0A4E4C10"/>
    <w:rsid w:val="0A9B4FED"/>
    <w:rsid w:val="0AA139A3"/>
    <w:rsid w:val="0AE45F21"/>
    <w:rsid w:val="0B0C0A79"/>
    <w:rsid w:val="0B451F6A"/>
    <w:rsid w:val="0BA14D3A"/>
    <w:rsid w:val="0BD754C5"/>
    <w:rsid w:val="0C03179B"/>
    <w:rsid w:val="0C6F4C8D"/>
    <w:rsid w:val="0CC10939"/>
    <w:rsid w:val="0D0E0EB6"/>
    <w:rsid w:val="0DE142CB"/>
    <w:rsid w:val="0DE831C0"/>
    <w:rsid w:val="0FDC1CDC"/>
    <w:rsid w:val="10223C48"/>
    <w:rsid w:val="102E15E5"/>
    <w:rsid w:val="10B375A7"/>
    <w:rsid w:val="12475EA9"/>
    <w:rsid w:val="125B758A"/>
    <w:rsid w:val="133360BD"/>
    <w:rsid w:val="137F7471"/>
    <w:rsid w:val="146E4633"/>
    <w:rsid w:val="150412EA"/>
    <w:rsid w:val="16F10B41"/>
    <w:rsid w:val="171438BA"/>
    <w:rsid w:val="17230955"/>
    <w:rsid w:val="17E01706"/>
    <w:rsid w:val="180F5427"/>
    <w:rsid w:val="181B25FB"/>
    <w:rsid w:val="182770BA"/>
    <w:rsid w:val="18863017"/>
    <w:rsid w:val="18AC6D73"/>
    <w:rsid w:val="1B4716B4"/>
    <w:rsid w:val="1BEE7E74"/>
    <w:rsid w:val="1C08419D"/>
    <w:rsid w:val="1C37313F"/>
    <w:rsid w:val="1C3861FC"/>
    <w:rsid w:val="1D054FE4"/>
    <w:rsid w:val="1D4D5FFD"/>
    <w:rsid w:val="1D4E5780"/>
    <w:rsid w:val="1DC45C85"/>
    <w:rsid w:val="1E4051F4"/>
    <w:rsid w:val="1E5258C9"/>
    <w:rsid w:val="1EB43554"/>
    <w:rsid w:val="1F7A0970"/>
    <w:rsid w:val="1FD95828"/>
    <w:rsid w:val="202C09AE"/>
    <w:rsid w:val="202C63A1"/>
    <w:rsid w:val="209E2C67"/>
    <w:rsid w:val="20CA4F16"/>
    <w:rsid w:val="20F57CB3"/>
    <w:rsid w:val="21581D11"/>
    <w:rsid w:val="216F32CA"/>
    <w:rsid w:val="22124112"/>
    <w:rsid w:val="225C19C8"/>
    <w:rsid w:val="23F57352"/>
    <w:rsid w:val="249A7996"/>
    <w:rsid w:val="261C543B"/>
    <w:rsid w:val="267E2359"/>
    <w:rsid w:val="26BC7CBC"/>
    <w:rsid w:val="27280C17"/>
    <w:rsid w:val="274350D6"/>
    <w:rsid w:val="27447ED5"/>
    <w:rsid w:val="275F3A77"/>
    <w:rsid w:val="27B81A2E"/>
    <w:rsid w:val="283C06AA"/>
    <w:rsid w:val="284F0253"/>
    <w:rsid w:val="28644870"/>
    <w:rsid w:val="28E14F1E"/>
    <w:rsid w:val="299B73FF"/>
    <w:rsid w:val="2A5E6D82"/>
    <w:rsid w:val="2AC5216B"/>
    <w:rsid w:val="2AE949DF"/>
    <w:rsid w:val="2AF92FF6"/>
    <w:rsid w:val="2B2C3F7A"/>
    <w:rsid w:val="2B3B474B"/>
    <w:rsid w:val="2B8D044E"/>
    <w:rsid w:val="2B8E43CA"/>
    <w:rsid w:val="2BA907F5"/>
    <w:rsid w:val="2C016BB8"/>
    <w:rsid w:val="2D77461B"/>
    <w:rsid w:val="2E015014"/>
    <w:rsid w:val="2E082871"/>
    <w:rsid w:val="2E1755C1"/>
    <w:rsid w:val="2E400C5F"/>
    <w:rsid w:val="2E5209E3"/>
    <w:rsid w:val="2EB01AFE"/>
    <w:rsid w:val="2F02606D"/>
    <w:rsid w:val="30270A26"/>
    <w:rsid w:val="30592C7B"/>
    <w:rsid w:val="30D1119A"/>
    <w:rsid w:val="30F12F4C"/>
    <w:rsid w:val="3112402E"/>
    <w:rsid w:val="311D3475"/>
    <w:rsid w:val="313D3E38"/>
    <w:rsid w:val="31A83080"/>
    <w:rsid w:val="32611BF0"/>
    <w:rsid w:val="330130BE"/>
    <w:rsid w:val="33A83294"/>
    <w:rsid w:val="34011E26"/>
    <w:rsid w:val="341B4D23"/>
    <w:rsid w:val="345C5D91"/>
    <w:rsid w:val="35613714"/>
    <w:rsid w:val="358C4411"/>
    <w:rsid w:val="369C54A6"/>
    <w:rsid w:val="36A81FB2"/>
    <w:rsid w:val="3722158D"/>
    <w:rsid w:val="375E09FC"/>
    <w:rsid w:val="38525FA9"/>
    <w:rsid w:val="39003F1D"/>
    <w:rsid w:val="39276876"/>
    <w:rsid w:val="392B2930"/>
    <w:rsid w:val="39631058"/>
    <w:rsid w:val="3AB56764"/>
    <w:rsid w:val="3AC853CC"/>
    <w:rsid w:val="3B66136D"/>
    <w:rsid w:val="3BC86DA9"/>
    <w:rsid w:val="3C0F50AF"/>
    <w:rsid w:val="3C573A8F"/>
    <w:rsid w:val="3C582CD8"/>
    <w:rsid w:val="3CED228F"/>
    <w:rsid w:val="3E094E14"/>
    <w:rsid w:val="3E2546CD"/>
    <w:rsid w:val="3E5874B7"/>
    <w:rsid w:val="3ECD74FA"/>
    <w:rsid w:val="3ECE5031"/>
    <w:rsid w:val="3FF974DA"/>
    <w:rsid w:val="40531C58"/>
    <w:rsid w:val="41192D98"/>
    <w:rsid w:val="413E5CD9"/>
    <w:rsid w:val="419C2FB9"/>
    <w:rsid w:val="41D56552"/>
    <w:rsid w:val="41FB02D5"/>
    <w:rsid w:val="43395CEF"/>
    <w:rsid w:val="43425F9D"/>
    <w:rsid w:val="43AA444C"/>
    <w:rsid w:val="43F465D0"/>
    <w:rsid w:val="442A053D"/>
    <w:rsid w:val="44440739"/>
    <w:rsid w:val="446F65B8"/>
    <w:rsid w:val="448203B1"/>
    <w:rsid w:val="44AA717A"/>
    <w:rsid w:val="44F057A6"/>
    <w:rsid w:val="45570F85"/>
    <w:rsid w:val="45A95346"/>
    <w:rsid w:val="46416F41"/>
    <w:rsid w:val="467D6748"/>
    <w:rsid w:val="46C4203A"/>
    <w:rsid w:val="470E29AE"/>
    <w:rsid w:val="49CB0CCD"/>
    <w:rsid w:val="4A9A1CA8"/>
    <w:rsid w:val="4AA610D6"/>
    <w:rsid w:val="4AD618B2"/>
    <w:rsid w:val="4B0C055A"/>
    <w:rsid w:val="4C1B7A56"/>
    <w:rsid w:val="4C610D2E"/>
    <w:rsid w:val="4C8B4A7C"/>
    <w:rsid w:val="4CCD4E46"/>
    <w:rsid w:val="4CFC368B"/>
    <w:rsid w:val="4E7D412D"/>
    <w:rsid w:val="4EBE4481"/>
    <w:rsid w:val="4F086AAF"/>
    <w:rsid w:val="5069668A"/>
    <w:rsid w:val="50A83CB2"/>
    <w:rsid w:val="512B42F2"/>
    <w:rsid w:val="516F625B"/>
    <w:rsid w:val="5247520B"/>
    <w:rsid w:val="538E5DEC"/>
    <w:rsid w:val="54A578D4"/>
    <w:rsid w:val="54E96994"/>
    <w:rsid w:val="56510C78"/>
    <w:rsid w:val="568C27D7"/>
    <w:rsid w:val="56D076DF"/>
    <w:rsid w:val="56E34736"/>
    <w:rsid w:val="56FB15A3"/>
    <w:rsid w:val="572C3C94"/>
    <w:rsid w:val="57806BBC"/>
    <w:rsid w:val="58963DA7"/>
    <w:rsid w:val="58D97E3F"/>
    <w:rsid w:val="592C3305"/>
    <w:rsid w:val="594B52C1"/>
    <w:rsid w:val="595D6BCF"/>
    <w:rsid w:val="5A2C7551"/>
    <w:rsid w:val="5A400720"/>
    <w:rsid w:val="5B33669F"/>
    <w:rsid w:val="5C072B21"/>
    <w:rsid w:val="5CF4139A"/>
    <w:rsid w:val="5D43174E"/>
    <w:rsid w:val="5D693C9C"/>
    <w:rsid w:val="5D9D7735"/>
    <w:rsid w:val="5DE973D6"/>
    <w:rsid w:val="5E134EEA"/>
    <w:rsid w:val="5E6D09C7"/>
    <w:rsid w:val="5E8D2D21"/>
    <w:rsid w:val="5EBD1212"/>
    <w:rsid w:val="5F1D6CF6"/>
    <w:rsid w:val="5FAD0DCB"/>
    <w:rsid w:val="60C82A21"/>
    <w:rsid w:val="61234C4F"/>
    <w:rsid w:val="6178780E"/>
    <w:rsid w:val="618B3CB6"/>
    <w:rsid w:val="62261329"/>
    <w:rsid w:val="623F329A"/>
    <w:rsid w:val="62695E27"/>
    <w:rsid w:val="628242DE"/>
    <w:rsid w:val="62BE7007"/>
    <w:rsid w:val="636127C3"/>
    <w:rsid w:val="6381342F"/>
    <w:rsid w:val="64AB7EF0"/>
    <w:rsid w:val="650B601A"/>
    <w:rsid w:val="6541100E"/>
    <w:rsid w:val="654C0BA8"/>
    <w:rsid w:val="664352EB"/>
    <w:rsid w:val="66BB6422"/>
    <w:rsid w:val="672079BD"/>
    <w:rsid w:val="683E7EE4"/>
    <w:rsid w:val="696610E4"/>
    <w:rsid w:val="6982596B"/>
    <w:rsid w:val="6A83721D"/>
    <w:rsid w:val="6AE21101"/>
    <w:rsid w:val="6B46058E"/>
    <w:rsid w:val="6B4F3B9E"/>
    <w:rsid w:val="6B59484F"/>
    <w:rsid w:val="6BD63153"/>
    <w:rsid w:val="6BFE0B4D"/>
    <w:rsid w:val="6C5B55DC"/>
    <w:rsid w:val="6CA41A55"/>
    <w:rsid w:val="6CAE03DD"/>
    <w:rsid w:val="6CE56E6B"/>
    <w:rsid w:val="6D032DAA"/>
    <w:rsid w:val="6E005A26"/>
    <w:rsid w:val="6E6329C5"/>
    <w:rsid w:val="6EFF345A"/>
    <w:rsid w:val="6F0E41D6"/>
    <w:rsid w:val="6F165AEC"/>
    <w:rsid w:val="6F4D336D"/>
    <w:rsid w:val="6F4F7C8F"/>
    <w:rsid w:val="6FB4540B"/>
    <w:rsid w:val="70204137"/>
    <w:rsid w:val="70C73255"/>
    <w:rsid w:val="70D71798"/>
    <w:rsid w:val="71126C39"/>
    <w:rsid w:val="713954C7"/>
    <w:rsid w:val="715F328E"/>
    <w:rsid w:val="71610FBE"/>
    <w:rsid w:val="717908A8"/>
    <w:rsid w:val="725008FF"/>
    <w:rsid w:val="72502075"/>
    <w:rsid w:val="72760778"/>
    <w:rsid w:val="73D51AD9"/>
    <w:rsid w:val="743104E3"/>
    <w:rsid w:val="74320C3C"/>
    <w:rsid w:val="74513162"/>
    <w:rsid w:val="75431AF8"/>
    <w:rsid w:val="757B75BC"/>
    <w:rsid w:val="76505047"/>
    <w:rsid w:val="76A665D3"/>
    <w:rsid w:val="78BD1F9D"/>
    <w:rsid w:val="79201CE1"/>
    <w:rsid w:val="79B14724"/>
    <w:rsid w:val="7A7E6BD1"/>
    <w:rsid w:val="7A980D74"/>
    <w:rsid w:val="7AB934E2"/>
    <w:rsid w:val="7B3E0A41"/>
    <w:rsid w:val="7C323980"/>
    <w:rsid w:val="7D547913"/>
    <w:rsid w:val="7DD71B25"/>
    <w:rsid w:val="7DF90CC8"/>
    <w:rsid w:val="7E615745"/>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7"/>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4"/>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28"/>
    <w:qFormat/>
    <w:uiPriority w:val="99"/>
    <w:rPr>
      <w:rFonts w:ascii="宋体"/>
      <w:sz w:val="18"/>
      <w:szCs w:val="18"/>
    </w:rPr>
  </w:style>
  <w:style w:type="paragraph" w:styleId="8">
    <w:name w:val="annotation text"/>
    <w:basedOn w:val="1"/>
    <w:link w:val="29"/>
    <w:qFormat/>
    <w:uiPriority w:val="99"/>
    <w:pPr>
      <w:jc w:val="left"/>
    </w:pPr>
  </w:style>
  <w:style w:type="paragraph" w:styleId="9">
    <w:name w:val="Body Text"/>
    <w:basedOn w:val="1"/>
    <w:next w:val="1"/>
    <w:link w:val="30"/>
    <w:qFormat/>
    <w:uiPriority w:val="99"/>
    <w:pPr>
      <w:spacing w:after="120"/>
    </w:pPr>
  </w:style>
  <w:style w:type="paragraph" w:styleId="10">
    <w:name w:val="Plain Text"/>
    <w:basedOn w:val="1"/>
    <w:link w:val="46"/>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1"/>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51"/>
    <w:semiHidden/>
    <w:qFormat/>
    <w:uiPriority w:val="99"/>
    <w:rPr>
      <w:b/>
      <w:bCs/>
    </w:rPr>
  </w:style>
  <w:style w:type="paragraph" w:styleId="17">
    <w:name w:val="Body Text First Indent"/>
    <w:basedOn w:val="9"/>
    <w:link w:val="34"/>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rFonts w:cs="Times New Roman"/>
      <w:color w:val="0000FF"/>
      <w:u w:val="single"/>
    </w:rPr>
  </w:style>
  <w:style w:type="character" w:styleId="22">
    <w:name w:val="annotation reference"/>
    <w:basedOn w:val="20"/>
    <w:qFormat/>
    <w:uiPriority w:val="99"/>
    <w:rPr>
      <w:rFonts w:cs="Times New Roman"/>
      <w:sz w:val="21"/>
      <w:szCs w:val="21"/>
    </w:rPr>
  </w:style>
  <w:style w:type="paragraph" w:customStyle="1" w:styleId="23">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4">
    <w:name w:val="标题 1 Char"/>
    <w:basedOn w:val="20"/>
    <w:link w:val="2"/>
    <w:qFormat/>
    <w:locked/>
    <w:uiPriority w:val="99"/>
    <w:rPr>
      <w:rFonts w:ascii="Times New Roman" w:hAnsi="Times New Roman" w:eastAsia="宋体" w:cs="Times New Roman"/>
      <w:b/>
      <w:bCs/>
      <w:kern w:val="44"/>
      <w:sz w:val="44"/>
      <w:szCs w:val="44"/>
    </w:rPr>
  </w:style>
  <w:style w:type="character" w:customStyle="1" w:styleId="25">
    <w:name w:val="标题 2 Char"/>
    <w:basedOn w:val="20"/>
    <w:link w:val="3"/>
    <w:qFormat/>
    <w:locked/>
    <w:uiPriority w:val="99"/>
    <w:rPr>
      <w:rFonts w:ascii="Cambria" w:hAnsi="Cambria" w:eastAsia="宋体" w:cs="Times New Roman"/>
      <w:b/>
      <w:bCs/>
      <w:kern w:val="2"/>
      <w:sz w:val="32"/>
      <w:szCs w:val="32"/>
    </w:rPr>
  </w:style>
  <w:style w:type="character" w:customStyle="1" w:styleId="26">
    <w:name w:val="标题 3 Char"/>
    <w:basedOn w:val="20"/>
    <w:link w:val="4"/>
    <w:qFormat/>
    <w:locked/>
    <w:uiPriority w:val="99"/>
    <w:rPr>
      <w:rFonts w:eastAsia="宋体" w:cs="Times New Roman"/>
      <w:b/>
      <w:sz w:val="32"/>
    </w:rPr>
  </w:style>
  <w:style w:type="character" w:customStyle="1" w:styleId="27">
    <w:name w:val="标题 4 Char"/>
    <w:basedOn w:val="20"/>
    <w:link w:val="5"/>
    <w:qFormat/>
    <w:locked/>
    <w:uiPriority w:val="99"/>
    <w:rPr>
      <w:rFonts w:ascii="Arial" w:hAnsi="Arial" w:eastAsia="黑体" w:cs="Times New Roman"/>
      <w:b/>
      <w:bCs/>
      <w:kern w:val="2"/>
      <w:sz w:val="28"/>
      <w:szCs w:val="28"/>
    </w:rPr>
  </w:style>
  <w:style w:type="character" w:customStyle="1" w:styleId="28">
    <w:name w:val="文档结构图 Char"/>
    <w:basedOn w:val="20"/>
    <w:link w:val="7"/>
    <w:qFormat/>
    <w:locked/>
    <w:uiPriority w:val="99"/>
    <w:rPr>
      <w:rFonts w:ascii="宋体" w:hAnsi="Times New Roman" w:eastAsia="宋体" w:cs="Times New Roman"/>
      <w:kern w:val="2"/>
      <w:sz w:val="18"/>
      <w:szCs w:val="18"/>
    </w:rPr>
  </w:style>
  <w:style w:type="character" w:customStyle="1" w:styleId="29">
    <w:name w:val="批注文字 Char"/>
    <w:basedOn w:val="20"/>
    <w:link w:val="8"/>
    <w:qFormat/>
    <w:locked/>
    <w:uiPriority w:val="99"/>
    <w:rPr>
      <w:rFonts w:ascii="Times New Roman" w:hAnsi="Times New Roman" w:cs="Times New Roman"/>
      <w:kern w:val="2"/>
      <w:sz w:val="21"/>
    </w:rPr>
  </w:style>
  <w:style w:type="character" w:customStyle="1" w:styleId="30">
    <w:name w:val="正文文本 Char"/>
    <w:basedOn w:val="20"/>
    <w:link w:val="9"/>
    <w:qFormat/>
    <w:locked/>
    <w:uiPriority w:val="99"/>
    <w:rPr>
      <w:rFonts w:ascii="Times New Roman" w:hAnsi="Times New Roman" w:eastAsia="宋体" w:cs="Times New Roman"/>
      <w:sz w:val="20"/>
      <w:szCs w:val="20"/>
    </w:rPr>
  </w:style>
  <w:style w:type="character" w:customStyle="1" w:styleId="31">
    <w:name w:val="批注框文本 Char"/>
    <w:basedOn w:val="20"/>
    <w:link w:val="11"/>
    <w:qFormat/>
    <w:locked/>
    <w:uiPriority w:val="99"/>
    <w:rPr>
      <w:rFonts w:ascii="Times New Roman" w:hAnsi="Times New Roman" w:eastAsia="宋体" w:cs="Times New Roman"/>
      <w:kern w:val="2"/>
      <w:sz w:val="18"/>
      <w:szCs w:val="18"/>
    </w:rPr>
  </w:style>
  <w:style w:type="character" w:customStyle="1" w:styleId="32">
    <w:name w:val="页脚 Char"/>
    <w:basedOn w:val="20"/>
    <w:link w:val="12"/>
    <w:qFormat/>
    <w:locked/>
    <w:uiPriority w:val="99"/>
    <w:rPr>
      <w:rFonts w:ascii="Times New Roman" w:hAnsi="Times New Roman" w:eastAsia="宋体" w:cs="Times New Roman"/>
      <w:sz w:val="18"/>
      <w:szCs w:val="18"/>
    </w:rPr>
  </w:style>
  <w:style w:type="character" w:customStyle="1" w:styleId="33">
    <w:name w:val="页眉 Char"/>
    <w:basedOn w:val="20"/>
    <w:link w:val="13"/>
    <w:qFormat/>
    <w:locked/>
    <w:uiPriority w:val="99"/>
    <w:rPr>
      <w:rFonts w:ascii="Times New Roman" w:hAnsi="Times New Roman" w:eastAsia="宋体" w:cs="Times New Roman"/>
      <w:sz w:val="18"/>
      <w:szCs w:val="18"/>
    </w:rPr>
  </w:style>
  <w:style w:type="character" w:customStyle="1" w:styleId="34">
    <w:name w:val="正文首行缩进 Char"/>
    <w:basedOn w:val="30"/>
    <w:link w:val="17"/>
    <w:qFormat/>
    <w:locked/>
    <w:uiPriority w:val="99"/>
    <w:rPr>
      <w:rFonts w:ascii="Times New Roman" w:hAnsi="Times New Roman" w:eastAsia="宋体" w:cs="Times New Roman"/>
      <w:sz w:val="20"/>
      <w:szCs w:val="20"/>
    </w:rPr>
  </w:style>
  <w:style w:type="character" w:customStyle="1" w:styleId="35">
    <w:name w:val="正文缩进2格 Char"/>
    <w:link w:val="36"/>
    <w:qFormat/>
    <w:locked/>
    <w:uiPriority w:val="99"/>
    <w:rPr>
      <w:rFonts w:ascii="仿宋_GB2312" w:hAnsi="宋体" w:eastAsia="仿宋_GB2312"/>
      <w:sz w:val="31"/>
    </w:rPr>
  </w:style>
  <w:style w:type="paragraph" w:customStyle="1" w:styleId="36">
    <w:name w:val="正文缩进2格"/>
    <w:basedOn w:val="1"/>
    <w:link w:val="35"/>
    <w:qFormat/>
    <w:uiPriority w:val="99"/>
    <w:pPr>
      <w:spacing w:line="600" w:lineRule="exact"/>
      <w:ind w:firstLine="639" w:firstLineChars="206"/>
    </w:pPr>
    <w:rPr>
      <w:rFonts w:ascii="仿宋_GB2312" w:hAnsi="宋体" w:eastAsia="仿宋_GB2312"/>
      <w:kern w:val="0"/>
      <w:sz w:val="31"/>
      <w:szCs w:val="31"/>
    </w:rPr>
  </w:style>
  <w:style w:type="paragraph" w:customStyle="1" w:styleId="37">
    <w:name w:val="列出段落1"/>
    <w:basedOn w:val="1"/>
    <w:qFormat/>
    <w:uiPriority w:val="99"/>
    <w:pPr>
      <w:ind w:firstLine="420" w:firstLineChars="200"/>
    </w:pPr>
  </w:style>
  <w:style w:type="paragraph" w:customStyle="1" w:styleId="38">
    <w:name w:val="列出段落2"/>
    <w:basedOn w:val="1"/>
    <w:qFormat/>
    <w:uiPriority w:val="99"/>
    <w:pPr>
      <w:ind w:firstLine="420" w:firstLineChars="200"/>
    </w:pPr>
  </w:style>
  <w:style w:type="paragraph" w:styleId="39">
    <w:name w:val="List Paragraph"/>
    <w:basedOn w:val="1"/>
    <w:qFormat/>
    <w:uiPriority w:val="99"/>
    <w:pPr>
      <w:ind w:firstLine="420" w:firstLineChars="200"/>
    </w:pPr>
  </w:style>
  <w:style w:type="character" w:customStyle="1" w:styleId="40">
    <w:name w:val="fontstyle01"/>
    <w:basedOn w:val="20"/>
    <w:qFormat/>
    <w:uiPriority w:val="99"/>
    <w:rPr>
      <w:rFonts w:ascii="仿宋" w:hAnsi="仿宋" w:eastAsia="仿宋" w:cs="Times New Roman"/>
      <w:color w:val="000000"/>
      <w:sz w:val="28"/>
      <w:szCs w:val="28"/>
    </w:rPr>
  </w:style>
  <w:style w:type="character" w:customStyle="1" w:styleId="41">
    <w:name w:val="！正文 Char"/>
    <w:link w:val="42"/>
    <w:qFormat/>
    <w:locked/>
    <w:uiPriority w:val="99"/>
    <w:rPr>
      <w:rFonts w:ascii="Arial" w:hAnsi="Arial"/>
      <w:sz w:val="24"/>
    </w:rPr>
  </w:style>
  <w:style w:type="paragraph" w:customStyle="1" w:styleId="42">
    <w:name w:val="！正文"/>
    <w:basedOn w:val="1"/>
    <w:link w:val="41"/>
    <w:qFormat/>
    <w:uiPriority w:val="99"/>
    <w:pPr>
      <w:spacing w:line="360" w:lineRule="auto"/>
      <w:ind w:firstLine="200" w:firstLineChars="200"/>
    </w:pPr>
    <w:rPr>
      <w:rFonts w:ascii="Arial" w:hAnsi="Arial" w:eastAsia="等线"/>
      <w:kern w:val="0"/>
      <w:sz w:val="24"/>
      <w:szCs w:val="24"/>
    </w:rPr>
  </w:style>
  <w:style w:type="paragraph" w:customStyle="1" w:styleId="43">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4">
    <w:name w:val="正文缩进 Char"/>
    <w:link w:val="6"/>
    <w:qFormat/>
    <w:locked/>
    <w:uiPriority w:val="99"/>
    <w:rPr>
      <w:sz w:val="24"/>
    </w:rPr>
  </w:style>
  <w:style w:type="paragraph" w:customStyle="1" w:styleId="45">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6">
    <w:name w:val="纯文本 Char"/>
    <w:basedOn w:val="20"/>
    <w:link w:val="10"/>
    <w:qFormat/>
    <w:locked/>
    <w:uiPriority w:val="99"/>
    <w:rPr>
      <w:rFonts w:ascii="宋体" w:hAnsi="Courier New" w:eastAsia="宋体" w:cs="Times New Roman"/>
      <w:kern w:val="2"/>
      <w:sz w:val="21"/>
      <w:szCs w:val="21"/>
    </w:rPr>
  </w:style>
  <w:style w:type="character" w:customStyle="1" w:styleId="47">
    <w:name w:val="未处理的提及1"/>
    <w:basedOn w:val="20"/>
    <w:semiHidden/>
    <w:qFormat/>
    <w:uiPriority w:val="99"/>
    <w:rPr>
      <w:rFonts w:cs="Times New Roman"/>
      <w:color w:val="605E5C"/>
      <w:shd w:val="clear" w:color="auto" w:fill="E1DFDD"/>
    </w:rPr>
  </w:style>
  <w:style w:type="paragraph" w:customStyle="1" w:styleId="48">
    <w:name w:val="样式"/>
    <w:basedOn w:val="1"/>
    <w:next w:val="39"/>
    <w:qFormat/>
    <w:uiPriority w:val="99"/>
    <w:pPr>
      <w:ind w:firstLine="420" w:firstLineChars="200"/>
    </w:pPr>
    <w:rPr>
      <w:rFonts w:ascii="Calibri" w:hAnsi="Calibri"/>
      <w:szCs w:val="22"/>
    </w:rPr>
  </w:style>
  <w:style w:type="character" w:customStyle="1" w:styleId="49">
    <w:name w:val="Body Text Indent 2 Char Char"/>
    <w:link w:val="50"/>
    <w:qFormat/>
    <w:locked/>
    <w:uiPriority w:val="99"/>
  </w:style>
  <w:style w:type="paragraph" w:customStyle="1" w:styleId="50">
    <w:name w:val="正文文本缩进 21"/>
    <w:basedOn w:val="1"/>
    <w:link w:val="49"/>
    <w:qFormat/>
    <w:uiPriority w:val="99"/>
    <w:pPr>
      <w:adjustRightInd w:val="0"/>
      <w:spacing w:line="480" w:lineRule="auto"/>
      <w:ind w:firstLine="540"/>
    </w:pPr>
    <w:rPr>
      <w:rFonts w:ascii="Calibri" w:hAnsi="Calibri" w:eastAsia="等线"/>
      <w:kern w:val="0"/>
      <w:sz w:val="20"/>
    </w:rPr>
  </w:style>
  <w:style w:type="character" w:customStyle="1" w:styleId="51">
    <w:name w:val="批注主题 Char"/>
    <w:basedOn w:val="29"/>
    <w:link w:val="16"/>
    <w:semiHidden/>
    <w:qFormat/>
    <w:locked/>
    <w:uiPriority w:val="99"/>
    <w:rPr>
      <w:rFonts w:ascii="Times New Roman" w:hAnsi="Times New Roman" w:eastAsia="宋体" w:cs="Times New Roman"/>
      <w:b/>
      <w:bCs/>
      <w:kern w:val="2"/>
      <w:sz w:val="21"/>
    </w:rPr>
  </w:style>
  <w:style w:type="character" w:customStyle="1" w:styleId="52">
    <w:name w:val="标题 4 字符"/>
    <w:basedOn w:val="20"/>
    <w:semiHidden/>
    <w:qFormat/>
    <w:uiPriority w:val="99"/>
    <w:rPr>
      <w:rFonts w:ascii="Cambria" w:hAnsi="Cambria" w:eastAsia="宋体" w:cs="Times New Roman"/>
      <w:b/>
      <w:bCs/>
      <w:kern w:val="2"/>
      <w:sz w:val="28"/>
      <w:szCs w:val="28"/>
    </w:rPr>
  </w:style>
  <w:style w:type="paragraph" w:customStyle="1" w:styleId="53">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4">
    <w:name w:val="致远要点"/>
    <w:basedOn w:val="39"/>
    <w:link w:val="55"/>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5">
    <w:name w:val="致远要点 字符"/>
    <w:basedOn w:val="20"/>
    <w:link w:val="54"/>
    <w:qFormat/>
    <w:locked/>
    <w:uiPriority w:val="99"/>
    <w:rPr>
      <w:rFonts w:ascii="黑体" w:hAnsi="黑体" w:eastAsia="黑体" w:cs="宋体"/>
      <w:kern w:val="2"/>
      <w:sz w:val="22"/>
      <w:szCs w:val="22"/>
    </w:rPr>
  </w:style>
  <w:style w:type="paragraph" w:customStyle="1" w:styleId="56">
    <w:name w:val="SANGFOR_6_正文"/>
    <w:basedOn w:val="1"/>
    <w:qFormat/>
    <w:uiPriority w:val="99"/>
    <w:pPr>
      <w:spacing w:line="360" w:lineRule="auto"/>
    </w:pPr>
    <w:rPr>
      <w:szCs w:val="24"/>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5819</Words>
  <Characters>6057</Characters>
  <Lines>4</Lines>
  <Paragraphs>7</Paragraphs>
  <TotalTime>25</TotalTime>
  <ScaleCrop>false</ScaleCrop>
  <LinksUpToDate>false</LinksUpToDate>
  <CharactersWithSpaces>6342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79466</dc:creator>
  <cp:lastModifiedBy>Wolverine</cp:lastModifiedBy>
  <cp:lastPrinted>2025-07-02T09:17:00Z</cp:lastPrinted>
  <dcterms:modified xsi:type="dcterms:W3CDTF">2026-06-29T06:22:54Z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0B020FADEAFA406DBFB30AB3D2510074_13</vt:lpwstr>
  </property>
  <property fmtid="{D5CDD505-2E9C-101B-9397-08002B2CF9AE}" pid="4" name="KSOTemplateDocerSaveRecord">
    <vt:lpwstr>eyJoZGlkIjoiYWVlN2Q1ZDg2NmRmMzk1M2QwMGY3ZWM2MTZhYzk2YTIiLCJ1c2VySWQiOiIyMzk4MjY1NTIifQ==</vt:lpwstr>
  </property>
</Properties>
</file>